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7D" w:rsidRPr="00B56597" w:rsidRDefault="004E08E2" w:rsidP="00B5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ВЫСЩЕГО ОБРАЗОВАНИЯ</w:t>
      </w:r>
      <w:r w:rsidR="003F577D" w:rsidRPr="00B56597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B56597" w:rsidRDefault="003F577D" w:rsidP="00B5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597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образовательного </w:t>
      </w:r>
    </w:p>
    <w:p w:rsidR="003F577D" w:rsidRDefault="003F577D" w:rsidP="00B5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597">
        <w:rPr>
          <w:rFonts w:ascii="Times New Roman" w:hAnsi="Times New Roman" w:cs="Times New Roman"/>
          <w:sz w:val="28"/>
          <w:szCs w:val="28"/>
        </w:rPr>
        <w:t>учреждения высшего образования «Дагестанский государственный университет» в г. Дербенте</w:t>
      </w:r>
    </w:p>
    <w:p w:rsidR="00B56597" w:rsidRPr="00B56597" w:rsidRDefault="00B56597" w:rsidP="00B5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2A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56597" w:rsidRPr="00B56597" w:rsidRDefault="00B56597" w:rsidP="00B5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F577D" w:rsidRPr="00B56597" w:rsidRDefault="003F577D" w:rsidP="00B5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6597" w:rsidRDefault="00B56597" w:rsidP="00B56597">
      <w:pPr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960D9E" w:rsidRDefault="00960D9E" w:rsidP="00B56597">
      <w:pPr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960D9E" w:rsidRDefault="00960D9E" w:rsidP="00B56597">
      <w:pPr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960D9E" w:rsidRDefault="00960D9E" w:rsidP="00B56597">
      <w:pPr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960D9E" w:rsidRDefault="00960D9E" w:rsidP="00B56597">
      <w:pPr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960D9E" w:rsidRPr="00B56597" w:rsidRDefault="00960D9E" w:rsidP="00B5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597" w:rsidRPr="00B56597" w:rsidRDefault="00B56597" w:rsidP="00B5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77D" w:rsidRPr="00B56597" w:rsidRDefault="003F577D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9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56597" w:rsidRPr="00B56597" w:rsidRDefault="00B56597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7D" w:rsidRPr="002E22AF" w:rsidRDefault="003F577D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A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B56597" w:rsidRPr="00B56597" w:rsidRDefault="00B56597" w:rsidP="00B5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77D" w:rsidRPr="00B56597" w:rsidRDefault="00024A86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ОП.11</w:t>
      </w:r>
      <w:r w:rsidR="003F577D" w:rsidRPr="00B56597">
        <w:rPr>
          <w:rFonts w:ascii="Times New Roman" w:hAnsi="Times New Roman" w:cs="Times New Roman"/>
          <w:b/>
          <w:sz w:val="28"/>
          <w:szCs w:val="28"/>
        </w:rPr>
        <w:t xml:space="preserve"> «АНАЛИЗ ФИНАНСОВО-ХОЗЯЙС</w:t>
      </w:r>
      <w:r>
        <w:rPr>
          <w:rFonts w:ascii="Times New Roman" w:hAnsi="Times New Roman" w:cs="Times New Roman"/>
          <w:b/>
          <w:sz w:val="28"/>
          <w:szCs w:val="28"/>
        </w:rPr>
        <w:t>ТВЕННОЙ ДЕЯТЕЛЬНОСТИ</w:t>
      </w:r>
      <w:r w:rsidR="003F577D" w:rsidRPr="00B56597">
        <w:rPr>
          <w:rFonts w:ascii="Times New Roman" w:hAnsi="Times New Roman" w:cs="Times New Roman"/>
          <w:b/>
          <w:sz w:val="28"/>
          <w:szCs w:val="28"/>
        </w:rPr>
        <w:t>»</w:t>
      </w:r>
    </w:p>
    <w:p w:rsidR="00B56597" w:rsidRPr="00B56597" w:rsidRDefault="00B56597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7D" w:rsidRDefault="003F577D" w:rsidP="00B5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597">
        <w:rPr>
          <w:rFonts w:ascii="Times New Roman" w:hAnsi="Times New Roman" w:cs="Times New Roman"/>
          <w:sz w:val="28"/>
          <w:szCs w:val="28"/>
        </w:rPr>
        <w:t>по программе подготовки специалистов среднего звена (ППССЗ) среднего профессионального образования</w:t>
      </w:r>
    </w:p>
    <w:p w:rsidR="004E08E2" w:rsidRDefault="004E08E2" w:rsidP="00B5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48"/>
        <w:gridCol w:w="5523"/>
      </w:tblGrid>
      <w:tr w:rsidR="004E08E2" w:rsidTr="00EE6A70">
        <w:trPr>
          <w:jc w:val="center"/>
        </w:trPr>
        <w:tc>
          <w:tcPr>
            <w:tcW w:w="4111" w:type="dxa"/>
            <w:hideMark/>
          </w:tcPr>
          <w:p w:rsidR="004E08E2" w:rsidRPr="004E08E2" w:rsidRDefault="004E08E2" w:rsidP="004E08E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08E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Специальность:</w:t>
            </w:r>
          </w:p>
        </w:tc>
        <w:tc>
          <w:tcPr>
            <w:tcW w:w="5636" w:type="dxa"/>
            <w:hideMark/>
          </w:tcPr>
          <w:p w:rsidR="004E08E2" w:rsidRDefault="004E08E2" w:rsidP="004E08E2">
            <w:pPr>
              <w:pStyle w:val="aa"/>
              <w:spacing w:after="0" w:line="240" w:lineRule="auto"/>
              <w:ind w:left="0"/>
              <w:rPr>
                <w:rStyle w:val="ab"/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08E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38.02.01 Экономика</w:t>
            </w:r>
            <w:r w:rsidRPr="004E08E2">
              <w:rPr>
                <w:rStyle w:val="ab"/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бухгалтерский       учет (по отраслям)</w:t>
            </w:r>
          </w:p>
          <w:p w:rsidR="004E08E2" w:rsidRPr="004E08E2" w:rsidRDefault="004E08E2" w:rsidP="004E08E2">
            <w:pPr>
              <w:pStyle w:val="aa"/>
              <w:spacing w:after="0" w:line="240" w:lineRule="auto"/>
              <w:ind w:left="0"/>
              <w:rPr>
                <w:rStyle w:val="ab"/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E08E2" w:rsidTr="00EE6A70">
        <w:trPr>
          <w:jc w:val="center"/>
        </w:trPr>
        <w:tc>
          <w:tcPr>
            <w:tcW w:w="4111" w:type="dxa"/>
            <w:hideMark/>
          </w:tcPr>
          <w:p w:rsidR="004E08E2" w:rsidRPr="004E08E2" w:rsidRDefault="004E08E2" w:rsidP="004E08E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08E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Обучение:</w:t>
            </w:r>
          </w:p>
        </w:tc>
        <w:tc>
          <w:tcPr>
            <w:tcW w:w="5636" w:type="dxa"/>
            <w:hideMark/>
          </w:tcPr>
          <w:p w:rsidR="004E08E2" w:rsidRDefault="004E08E2" w:rsidP="004E08E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E08E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по программе базовой подготовки</w:t>
            </w:r>
          </w:p>
          <w:p w:rsidR="004E08E2" w:rsidRPr="004E08E2" w:rsidRDefault="004E08E2" w:rsidP="004E08E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4E08E2" w:rsidTr="00EE6A70">
        <w:trPr>
          <w:jc w:val="center"/>
        </w:trPr>
        <w:tc>
          <w:tcPr>
            <w:tcW w:w="4111" w:type="dxa"/>
            <w:hideMark/>
          </w:tcPr>
          <w:p w:rsidR="004E08E2" w:rsidRPr="004E08E2" w:rsidRDefault="004E08E2" w:rsidP="004E08E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08E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Уровень образования, на базе которого осваивается ППССЗ:</w:t>
            </w:r>
          </w:p>
        </w:tc>
        <w:tc>
          <w:tcPr>
            <w:tcW w:w="5636" w:type="dxa"/>
            <w:hideMark/>
          </w:tcPr>
          <w:p w:rsidR="004E08E2" w:rsidRPr="004E08E2" w:rsidRDefault="004E08E2" w:rsidP="004E08E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E08E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основное общее образование</w:t>
            </w:r>
          </w:p>
        </w:tc>
      </w:tr>
      <w:tr w:rsidR="004E08E2" w:rsidTr="00EE6A70">
        <w:trPr>
          <w:jc w:val="center"/>
        </w:trPr>
        <w:tc>
          <w:tcPr>
            <w:tcW w:w="4111" w:type="dxa"/>
            <w:hideMark/>
          </w:tcPr>
          <w:p w:rsidR="004E08E2" w:rsidRPr="004E08E2" w:rsidRDefault="004E08E2" w:rsidP="004E08E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08E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Квалификация:</w:t>
            </w:r>
          </w:p>
        </w:tc>
        <w:tc>
          <w:tcPr>
            <w:tcW w:w="5636" w:type="dxa"/>
          </w:tcPr>
          <w:p w:rsidR="004E08E2" w:rsidRPr="004E08E2" w:rsidRDefault="004E08E2" w:rsidP="004E08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08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бухгалтер</w:t>
            </w:r>
          </w:p>
          <w:p w:rsidR="004E08E2" w:rsidRPr="004E08E2" w:rsidRDefault="004E08E2" w:rsidP="004E08E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4E08E2" w:rsidTr="00EE6A70">
        <w:trPr>
          <w:jc w:val="center"/>
        </w:trPr>
        <w:tc>
          <w:tcPr>
            <w:tcW w:w="4111" w:type="dxa"/>
            <w:hideMark/>
          </w:tcPr>
          <w:p w:rsidR="004E08E2" w:rsidRPr="004E08E2" w:rsidRDefault="004E08E2" w:rsidP="004E08E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08E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Форма обучения:</w:t>
            </w:r>
          </w:p>
        </w:tc>
        <w:tc>
          <w:tcPr>
            <w:tcW w:w="5636" w:type="dxa"/>
          </w:tcPr>
          <w:p w:rsidR="004E08E2" w:rsidRPr="004E08E2" w:rsidRDefault="004E08E2" w:rsidP="004E08E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E08E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       очная</w:t>
            </w:r>
          </w:p>
          <w:p w:rsidR="004E08E2" w:rsidRPr="004E08E2" w:rsidRDefault="004E08E2" w:rsidP="004E08E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</w:tbl>
    <w:p w:rsidR="004E08E2" w:rsidRDefault="004E08E2" w:rsidP="004E08E2">
      <w:pPr>
        <w:tabs>
          <w:tab w:val="center" w:pos="3262"/>
          <w:tab w:val="center" w:pos="3865"/>
        </w:tabs>
        <w:spacing w:line="264" w:lineRule="auto"/>
        <w:ind w:left="142" w:firstLine="284"/>
        <w:rPr>
          <w:rFonts w:eastAsia="Calibri"/>
          <w:szCs w:val="28"/>
          <w:lang w:bidi="ru-RU"/>
        </w:rPr>
      </w:pPr>
    </w:p>
    <w:p w:rsidR="004E08E2" w:rsidRDefault="004E08E2" w:rsidP="004E08E2">
      <w:pPr>
        <w:ind w:left="142" w:firstLine="284"/>
        <w:jc w:val="center"/>
        <w:rPr>
          <w:szCs w:val="28"/>
        </w:rPr>
      </w:pPr>
    </w:p>
    <w:p w:rsidR="004E08E2" w:rsidRDefault="004E08E2" w:rsidP="004E08E2">
      <w:pPr>
        <w:ind w:left="142" w:firstLine="284"/>
        <w:jc w:val="center"/>
        <w:rPr>
          <w:szCs w:val="28"/>
        </w:rPr>
      </w:pPr>
    </w:p>
    <w:p w:rsidR="00960D9E" w:rsidRDefault="00960D9E" w:rsidP="004E08E2">
      <w:pPr>
        <w:ind w:left="142" w:firstLine="284"/>
        <w:jc w:val="center"/>
        <w:rPr>
          <w:szCs w:val="28"/>
        </w:rPr>
      </w:pPr>
    </w:p>
    <w:p w:rsidR="004E08E2" w:rsidRDefault="004E08E2" w:rsidP="004E08E2">
      <w:pPr>
        <w:ind w:left="142" w:firstLine="284"/>
        <w:jc w:val="center"/>
        <w:rPr>
          <w:szCs w:val="28"/>
        </w:rPr>
      </w:pPr>
    </w:p>
    <w:p w:rsidR="004E08E2" w:rsidRPr="004E08E2" w:rsidRDefault="004E08E2" w:rsidP="004E08E2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E08E2">
        <w:rPr>
          <w:rFonts w:ascii="Times New Roman" w:hAnsi="Times New Roman" w:cs="Times New Roman"/>
          <w:sz w:val="28"/>
          <w:szCs w:val="28"/>
        </w:rPr>
        <w:t>Дербент 20</w:t>
      </w:r>
      <w:r w:rsidR="00024A86">
        <w:rPr>
          <w:rFonts w:ascii="Times New Roman" w:hAnsi="Times New Roman" w:cs="Times New Roman"/>
          <w:sz w:val="28"/>
          <w:szCs w:val="28"/>
        </w:rPr>
        <w:t>19</w:t>
      </w:r>
    </w:p>
    <w:p w:rsidR="004E08E2" w:rsidRPr="004E08E2" w:rsidRDefault="004E08E2" w:rsidP="004E08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E2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разработана на основе требований Федерального государственного образовательного стандарта (далее – ФГОС) среднего профессионального образования (СПО) по специальности 38.02.01 «Экономика и бухгалтерский учёт (по отраслям) 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</w:t>
      </w:r>
    </w:p>
    <w:p w:rsidR="004E08E2" w:rsidRPr="004E08E2" w:rsidRDefault="004E08E2" w:rsidP="004E08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8E2" w:rsidRPr="004E08E2" w:rsidRDefault="004E08E2" w:rsidP="004E08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E2">
        <w:rPr>
          <w:rFonts w:ascii="Times New Roman" w:hAnsi="Times New Roman" w:cs="Times New Roman"/>
          <w:sz w:val="28"/>
          <w:szCs w:val="28"/>
        </w:rPr>
        <w:t>Организация-разработчик: Федеральное государственное бюджетное образовательное учреждение высшего образования «Дагестанский государственный университет», филиал в г. Дербенте</w:t>
      </w:r>
    </w:p>
    <w:p w:rsidR="004E08E2" w:rsidRPr="004E08E2" w:rsidRDefault="004E08E2" w:rsidP="004E08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8E2" w:rsidRPr="004E08E2" w:rsidRDefault="004E08E2" w:rsidP="004E08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E2">
        <w:rPr>
          <w:rFonts w:ascii="Times New Roman" w:hAnsi="Times New Roman" w:cs="Times New Roman"/>
          <w:sz w:val="28"/>
          <w:szCs w:val="28"/>
        </w:rPr>
        <w:t>Разработчик:  преп. Гамидов Г.Г.</w:t>
      </w:r>
    </w:p>
    <w:p w:rsidR="004E08E2" w:rsidRPr="004E08E2" w:rsidRDefault="004E08E2" w:rsidP="004E08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8E2" w:rsidRPr="004E08E2" w:rsidRDefault="004E08E2" w:rsidP="004E08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E2">
        <w:rPr>
          <w:rFonts w:ascii="Times New Roman" w:hAnsi="Times New Roman" w:cs="Times New Roman"/>
          <w:sz w:val="28"/>
          <w:szCs w:val="28"/>
        </w:rPr>
        <w:t>Рабочая программа дисциплины рассмотрена и рекомендована к утверждению на заседании ПЦК филиала ДГУ в г.Дербенте</w:t>
      </w:r>
    </w:p>
    <w:p w:rsidR="00960D9E" w:rsidRPr="00C041B8" w:rsidRDefault="004E08E2" w:rsidP="00960D9E">
      <w:pPr>
        <w:spacing w:line="360" w:lineRule="auto"/>
        <w:rPr>
          <w:sz w:val="28"/>
          <w:szCs w:val="28"/>
        </w:rPr>
      </w:pPr>
      <w:r w:rsidRPr="004E0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№ </w:t>
      </w:r>
      <w:bookmarkStart w:id="0" w:name="_GoBack"/>
      <w:r w:rsidR="00960D9E" w:rsidRPr="00960D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60D9E" w:rsidRPr="00960D9E">
        <w:rPr>
          <w:rFonts w:ascii="Times New Roman" w:hAnsi="Times New Roman" w:cs="Times New Roman"/>
          <w:sz w:val="28"/>
          <w:szCs w:val="28"/>
        </w:rPr>
        <w:t xml:space="preserve"> от «</w:t>
      </w:r>
      <w:r w:rsidR="00960D9E" w:rsidRPr="00960D9E">
        <w:rPr>
          <w:rFonts w:ascii="Times New Roman" w:hAnsi="Times New Roman" w:cs="Times New Roman"/>
          <w:color w:val="000000" w:themeColor="text1"/>
          <w:sz w:val="28"/>
          <w:szCs w:val="28"/>
        </w:rPr>
        <w:t>28» августа 2019 г.</w:t>
      </w:r>
      <w:bookmarkEnd w:id="0"/>
    </w:p>
    <w:p w:rsidR="004E08E2" w:rsidRPr="004E08E2" w:rsidRDefault="004E08E2" w:rsidP="004E08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E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99695</wp:posOffset>
            </wp:positionV>
            <wp:extent cx="14573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8E2" w:rsidRPr="004E08E2" w:rsidRDefault="004E08E2" w:rsidP="004E08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E2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 ПЦК     ______________</w:t>
      </w:r>
      <w:r w:rsidRPr="004E08E2">
        <w:rPr>
          <w:rFonts w:ascii="Times New Roman" w:hAnsi="Times New Roman" w:cs="Times New Roman"/>
          <w:sz w:val="28"/>
          <w:szCs w:val="28"/>
        </w:rPr>
        <w:t xml:space="preserve">    Зиярова А.Л.</w:t>
      </w:r>
    </w:p>
    <w:p w:rsidR="003F577D" w:rsidRDefault="003F577D" w:rsidP="00B56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E2" w:rsidRDefault="004E08E2" w:rsidP="00B56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Default="003F577D" w:rsidP="002E22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>СОДЕРЖАНИЕ</w:t>
      </w:r>
    </w:p>
    <w:p w:rsidR="002E22AF" w:rsidRPr="00B56597" w:rsidRDefault="002E22AF" w:rsidP="002E22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2E2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>1.ПАСПОРТ ПРОГРАММЫ УЧЕБНОЙ ДИСЦИПЛИНЫ ……………</w:t>
      </w:r>
      <w:r w:rsidR="0080467F">
        <w:rPr>
          <w:rFonts w:ascii="Times New Roman" w:hAnsi="Times New Roman" w:cs="Times New Roman"/>
          <w:sz w:val="24"/>
          <w:szCs w:val="24"/>
        </w:rPr>
        <w:t>……………………..4</w:t>
      </w:r>
    </w:p>
    <w:p w:rsidR="003F577D" w:rsidRPr="00B56597" w:rsidRDefault="003F577D" w:rsidP="002E2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>2.СТРУКТУРА И СОДЕРЖАНИЕ УЧЕБНОЙ ДИСЦИПЛИНЫ ………</w:t>
      </w:r>
      <w:r w:rsidR="0080467F">
        <w:rPr>
          <w:rFonts w:ascii="Times New Roman" w:hAnsi="Times New Roman" w:cs="Times New Roman"/>
          <w:sz w:val="24"/>
          <w:szCs w:val="24"/>
        </w:rPr>
        <w:t>……………………6</w:t>
      </w:r>
      <w:r w:rsidRPr="00B56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77D" w:rsidRPr="00B56597" w:rsidRDefault="003F577D" w:rsidP="002E2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>3.УСЛОВИЯ РЕАЛИЗАЦИИ ПРОГРАММЫ УЧЕБНОЙ ………</w:t>
      </w:r>
      <w:r w:rsidR="0069101C">
        <w:rPr>
          <w:rFonts w:ascii="Times New Roman" w:hAnsi="Times New Roman" w:cs="Times New Roman"/>
          <w:sz w:val="24"/>
          <w:szCs w:val="24"/>
        </w:rPr>
        <w:t>……………………………9</w:t>
      </w:r>
    </w:p>
    <w:p w:rsidR="003F577D" w:rsidRPr="00B56597" w:rsidRDefault="003F577D" w:rsidP="002E2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>4.КОНТРОЛЬ И ОЦЕНКА РЕЗУЛЬТАТОВ ОСВОЕНИЯ УЧЕБНОЙ ДИСЦИПЛИНЫ……</w:t>
      </w:r>
      <w:r w:rsidR="008046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…………………………………………………………………………..1</w:t>
      </w:r>
      <w:r w:rsidR="0069101C">
        <w:rPr>
          <w:rFonts w:ascii="Times New Roman" w:hAnsi="Times New Roman" w:cs="Times New Roman"/>
          <w:sz w:val="24"/>
          <w:szCs w:val="24"/>
        </w:rPr>
        <w:t>1</w:t>
      </w:r>
    </w:p>
    <w:p w:rsidR="003F577D" w:rsidRPr="00B56597" w:rsidRDefault="003F577D" w:rsidP="002E2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2E2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Default="003F577D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AF" w:rsidRPr="00B56597" w:rsidRDefault="002E22AF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7D" w:rsidRDefault="003F577D" w:rsidP="002E2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AF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УЧЕБНОЙ ДИСЦИПЛИНЫ «АНАЛИЗ ФИНАНСОВО-ХОЗЯЙСТВЕННОЙ ДЕЯТЕЛЬНОСТИ»</w:t>
      </w:r>
    </w:p>
    <w:p w:rsidR="002E22AF" w:rsidRPr="002E22AF" w:rsidRDefault="002E22AF" w:rsidP="002E2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AF" w:rsidRPr="002E22AF" w:rsidRDefault="003F577D" w:rsidP="002E2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AF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3F577D" w:rsidRPr="00B56597" w:rsidRDefault="003F577D" w:rsidP="002E2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по специальности 38.02.01 «Экономика и бухгалтерский учет (по отраслям)» (базовая подготовка), для очного обучения студентов, имеющих основное общее образование, по программе базовой подготовки. </w:t>
      </w:r>
    </w:p>
    <w:p w:rsidR="003F577D" w:rsidRPr="00B56597" w:rsidRDefault="003F577D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колледж, и утверждаются в установленном порядке. </w:t>
      </w:r>
    </w:p>
    <w:p w:rsidR="002E22AF" w:rsidRDefault="002E22AF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2AF" w:rsidRPr="002E22AF" w:rsidRDefault="003F577D" w:rsidP="00CC7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AF">
        <w:rPr>
          <w:rFonts w:ascii="Times New Roman" w:hAnsi="Times New Roman" w:cs="Times New Roman"/>
          <w:b/>
          <w:sz w:val="24"/>
          <w:szCs w:val="24"/>
        </w:rPr>
        <w:t>1.2.Место дисциплины в структуре основной профессиональной образовательной программы:</w:t>
      </w:r>
    </w:p>
    <w:p w:rsidR="002E22AF" w:rsidRDefault="002E22AF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77D" w:rsidRPr="00B56597" w:rsidRDefault="003F577D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Дисциплина «Анализ финансово-хозяйственной деятельности» по специальности СПО 38.02.01 «Экономика и бухгалтерский учѐт» (по отраслям) является общепрофессиональной вариативной дисциплиной и принадлежит к профессиональному циклу ОП.13 </w:t>
      </w:r>
    </w:p>
    <w:p w:rsidR="002E22AF" w:rsidRDefault="002E22AF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77D" w:rsidRPr="002E22AF" w:rsidRDefault="003F577D" w:rsidP="00CC7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AF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E22AF" w:rsidRPr="002E22AF" w:rsidRDefault="002E22AF" w:rsidP="00CC74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AF" w:rsidRPr="004E08E2" w:rsidRDefault="003F577D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8E2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научные основы экономического анализа;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роль и перспективы развития экономического анализа в условиях рыночной экономики;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предмет и задачи экономического анализа;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метод, приемы, информационное обеспечение анализа финансово-хозяйственной деятельности;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виды экономического анализа;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факторы, резервы повышения эффективности производства;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анализ технико-организационного уровня производства;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анализ эффективности использования материальных, трудовых, финансовых ресурсов организации;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анализ производства и реализации продукции;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анализ использования основных средств, трудовых ресурсов, затрат на производство, финансовых результатов;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оценка деловой активности организации;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8E2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ориентироваться в понятиях, категориях, методах и приемах экономического анализа;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пользоваться информационным обеспечением анализа финансово-хозяйственной деятельности;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проводить анализ технико-организационного уровня производства;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проводить анализ эффективности использования материальных, трудовых, финансовых ресурсов организации;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проводить анализ производства и реализации продукции;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проводить анализ использования основных средств, трудовых ресурсов, затрат на производство, финансовых результатов;  </w:t>
      </w:r>
    </w:p>
    <w:p w:rsidR="004E08E2" w:rsidRPr="004E08E2" w:rsidRDefault="004E08E2" w:rsidP="00CC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8E2">
        <w:rPr>
          <w:rFonts w:ascii="Times New Roman" w:hAnsi="Times New Roman" w:cs="Times New Roman"/>
          <w:sz w:val="24"/>
          <w:szCs w:val="24"/>
        </w:rPr>
        <w:t xml:space="preserve">- проводить оценку деловой активности организации;  </w:t>
      </w:r>
    </w:p>
    <w:p w:rsidR="004E08E2" w:rsidRPr="00DA2A54" w:rsidRDefault="004E08E2" w:rsidP="00DA2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8E2" w:rsidRPr="00DA2A54" w:rsidRDefault="004E08E2" w:rsidP="00DA2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следующими  компетенциями:</w:t>
      </w:r>
    </w:p>
    <w:p w:rsidR="004E08E2" w:rsidRPr="00DA2A54" w:rsidRDefault="00053135" w:rsidP="00DA2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- общими компетенциями, включающими</w:t>
      </w:r>
      <w:r w:rsidR="004E08E2" w:rsidRPr="00DA2A54">
        <w:rPr>
          <w:rFonts w:ascii="Times New Roman" w:hAnsi="Times New Roman" w:cs="Times New Roman"/>
          <w:sz w:val="24"/>
          <w:szCs w:val="24"/>
        </w:rPr>
        <w:t xml:space="preserve"> в себя способность: </w:t>
      </w:r>
    </w:p>
    <w:p w:rsidR="00DA2A54" w:rsidRPr="00DA2A54" w:rsidRDefault="00DA2A54" w:rsidP="00F464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A2A54" w:rsidRPr="00DA2A54" w:rsidRDefault="00DA2A54" w:rsidP="00F464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A2A54" w:rsidRPr="00DA2A54" w:rsidRDefault="00DA2A54" w:rsidP="00F464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DA2A54" w:rsidRPr="00DA2A54" w:rsidRDefault="00DA2A54" w:rsidP="00F464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E08E2" w:rsidRPr="00DA2A54" w:rsidRDefault="004E08E2" w:rsidP="00F4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- профессиональными компетенциями, соответствующими основным видам деятельности:</w:t>
      </w:r>
    </w:p>
    <w:p w:rsidR="004E08E2" w:rsidRPr="00DA2A54" w:rsidRDefault="004E08E2" w:rsidP="00F4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4E08E2" w:rsidRPr="00DA2A54" w:rsidRDefault="004E08E2" w:rsidP="00F4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DA2A54" w:rsidRPr="00DA2A54" w:rsidRDefault="00DA2A54" w:rsidP="00F464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4E08E2" w:rsidRPr="00DA2A54" w:rsidRDefault="004E08E2" w:rsidP="00F4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(финансовой) отчетности:</w:t>
      </w:r>
    </w:p>
    <w:p w:rsidR="00DA2A54" w:rsidRPr="00DA2A54" w:rsidRDefault="00DA2A54" w:rsidP="00F464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4E08E2" w:rsidRPr="00DA2A54" w:rsidRDefault="004E08E2" w:rsidP="00F4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4E08E2" w:rsidRPr="00DA2A54" w:rsidRDefault="004E08E2" w:rsidP="00F46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DA2A54" w:rsidRPr="00DA2A54" w:rsidRDefault="00DA2A54" w:rsidP="00F464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A54">
        <w:rPr>
          <w:rFonts w:ascii="Times New Roman" w:hAnsi="Times New Roman" w:cs="Times New Roman"/>
          <w:sz w:val="24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:rsidR="00DA2A54" w:rsidRPr="00DA2A54" w:rsidRDefault="00DA2A54" w:rsidP="00DA2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F" w:rsidRDefault="0080467F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67F" w:rsidRDefault="0080467F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76" w:rsidRDefault="003F577D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AF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E22AF" w:rsidRPr="002E22AF" w:rsidRDefault="002E22AF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7D" w:rsidRDefault="003F577D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AF">
        <w:rPr>
          <w:rFonts w:ascii="Times New Roman" w:hAnsi="Times New Roman" w:cs="Times New Roman"/>
          <w:b/>
          <w:sz w:val="24"/>
          <w:szCs w:val="24"/>
        </w:rPr>
        <w:t>2.1. Объем учебной дисцип</w:t>
      </w:r>
      <w:r w:rsidR="00CB4176" w:rsidRPr="002E22AF">
        <w:rPr>
          <w:rFonts w:ascii="Times New Roman" w:hAnsi="Times New Roman" w:cs="Times New Roman"/>
          <w:b/>
          <w:sz w:val="24"/>
          <w:szCs w:val="24"/>
        </w:rPr>
        <w:t>лины и виды учебной работы (очная</w:t>
      </w:r>
      <w:r w:rsidRPr="002E22AF">
        <w:rPr>
          <w:rFonts w:ascii="Times New Roman" w:hAnsi="Times New Roman" w:cs="Times New Roman"/>
          <w:b/>
          <w:sz w:val="24"/>
          <w:szCs w:val="24"/>
        </w:rPr>
        <w:t xml:space="preserve"> форма обучения)</w:t>
      </w:r>
    </w:p>
    <w:p w:rsidR="002E22AF" w:rsidRPr="002E22AF" w:rsidRDefault="002E22AF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7"/>
        <w:gridCol w:w="2234"/>
      </w:tblGrid>
      <w:tr w:rsidR="00246781" w:rsidRPr="00B56597" w:rsidTr="00246781">
        <w:tc>
          <w:tcPr>
            <w:tcW w:w="3833" w:type="pct"/>
          </w:tcPr>
          <w:p w:rsidR="00246781" w:rsidRPr="00B56597" w:rsidRDefault="00246781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167" w:type="pct"/>
          </w:tcPr>
          <w:p w:rsidR="00246781" w:rsidRPr="00B56597" w:rsidRDefault="00246781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46781" w:rsidRPr="00B56597" w:rsidTr="00246781">
        <w:tc>
          <w:tcPr>
            <w:tcW w:w="3833" w:type="pct"/>
          </w:tcPr>
          <w:p w:rsidR="00246781" w:rsidRPr="00B56597" w:rsidRDefault="00246781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7" w:type="pct"/>
          </w:tcPr>
          <w:p w:rsidR="00246781" w:rsidRPr="00B56597" w:rsidRDefault="00246781" w:rsidP="00B5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8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6781" w:rsidRPr="00B56597" w:rsidTr="00246781">
        <w:tc>
          <w:tcPr>
            <w:tcW w:w="3833" w:type="pct"/>
          </w:tcPr>
          <w:p w:rsidR="00246781" w:rsidRPr="00B56597" w:rsidRDefault="00246781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67" w:type="pct"/>
          </w:tcPr>
          <w:p w:rsidR="00246781" w:rsidRPr="00B56597" w:rsidRDefault="00246781" w:rsidP="00B5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46781" w:rsidRPr="00B56597" w:rsidTr="00246781">
        <w:tc>
          <w:tcPr>
            <w:tcW w:w="3833" w:type="pct"/>
          </w:tcPr>
          <w:p w:rsidR="00246781" w:rsidRPr="00B56597" w:rsidRDefault="00246781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7" w:type="pct"/>
          </w:tcPr>
          <w:p w:rsidR="00246781" w:rsidRPr="00B56597" w:rsidRDefault="00246781" w:rsidP="00B5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81" w:rsidRPr="00B56597" w:rsidTr="00246781">
        <w:tc>
          <w:tcPr>
            <w:tcW w:w="3833" w:type="pct"/>
          </w:tcPr>
          <w:p w:rsidR="00246781" w:rsidRPr="00B56597" w:rsidRDefault="00CB7F03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781" w:rsidRPr="00B5659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67" w:type="pct"/>
          </w:tcPr>
          <w:p w:rsidR="00246781" w:rsidRPr="00B56597" w:rsidRDefault="00246781" w:rsidP="00B5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46781" w:rsidRPr="00B56597" w:rsidTr="00246781">
        <w:tc>
          <w:tcPr>
            <w:tcW w:w="3833" w:type="pct"/>
          </w:tcPr>
          <w:p w:rsidR="00246781" w:rsidRPr="00B56597" w:rsidRDefault="00CB7F03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781" w:rsidRPr="00B5659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67" w:type="pct"/>
          </w:tcPr>
          <w:p w:rsidR="00246781" w:rsidRPr="00B56597" w:rsidRDefault="00246781" w:rsidP="00B5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46781" w:rsidRPr="00B56597" w:rsidTr="00246781">
        <w:tc>
          <w:tcPr>
            <w:tcW w:w="3833" w:type="pct"/>
          </w:tcPr>
          <w:p w:rsidR="00246781" w:rsidRPr="00B56597" w:rsidRDefault="00CB7F03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67" w:type="pct"/>
          </w:tcPr>
          <w:p w:rsidR="00246781" w:rsidRPr="00B56597" w:rsidRDefault="00CB7F03" w:rsidP="00B5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781" w:rsidRPr="00B56597" w:rsidTr="00246781">
        <w:tc>
          <w:tcPr>
            <w:tcW w:w="3833" w:type="pct"/>
          </w:tcPr>
          <w:p w:rsidR="00246781" w:rsidRPr="00B56597" w:rsidRDefault="00246781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1167" w:type="pct"/>
          </w:tcPr>
          <w:p w:rsidR="00246781" w:rsidRPr="00B56597" w:rsidRDefault="00CB7F03" w:rsidP="00B5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46781" w:rsidRPr="00B56597" w:rsidRDefault="00246781" w:rsidP="00B5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597" w:rsidRDefault="00B56597" w:rsidP="00B56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FF4" w:rsidRDefault="00531FF4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F4" w:rsidRDefault="00531FF4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19" w:rsidRPr="002E22AF" w:rsidRDefault="00246781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AF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учебной дисциплины</w:t>
      </w:r>
    </w:p>
    <w:p w:rsidR="002E22AF" w:rsidRPr="00B56597" w:rsidRDefault="002E22AF" w:rsidP="00B56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5"/>
        <w:gridCol w:w="4967"/>
        <w:gridCol w:w="1053"/>
        <w:gridCol w:w="1206"/>
      </w:tblGrid>
      <w:tr w:rsidR="00E11D21" w:rsidRPr="00B56597" w:rsidTr="00CB7F03">
        <w:tc>
          <w:tcPr>
            <w:tcW w:w="1225" w:type="pct"/>
          </w:tcPr>
          <w:p w:rsidR="00E11D21" w:rsidRPr="00B56597" w:rsidRDefault="00E11D21" w:rsidP="00B56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95" w:type="pct"/>
          </w:tcPr>
          <w:p w:rsidR="00E11D21" w:rsidRPr="00B56597" w:rsidRDefault="00E11D21" w:rsidP="00B56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RPr="00B565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550" w:type="pct"/>
          </w:tcPr>
          <w:p w:rsidR="00E11D21" w:rsidRPr="00B56597" w:rsidRDefault="00E11D21" w:rsidP="00B56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630" w:type="pct"/>
          </w:tcPr>
          <w:p w:rsidR="00E11D21" w:rsidRPr="00B56597" w:rsidRDefault="00E11D21" w:rsidP="00B56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11D21" w:rsidRPr="00B56597" w:rsidTr="00CB7F03">
        <w:tc>
          <w:tcPr>
            <w:tcW w:w="1225" w:type="pct"/>
          </w:tcPr>
          <w:p w:rsidR="00E11D21" w:rsidRPr="00B56597" w:rsidRDefault="00E11D21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5" w:type="pct"/>
          </w:tcPr>
          <w:p w:rsidR="00E11D21" w:rsidRPr="00B56597" w:rsidRDefault="00E11D21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:rsidR="00E11D21" w:rsidRPr="00B56597" w:rsidRDefault="00E11D21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" w:type="pct"/>
          </w:tcPr>
          <w:p w:rsidR="00E11D21" w:rsidRPr="00B56597" w:rsidRDefault="00E11D21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11D21" w:rsidRPr="00B56597" w:rsidTr="002E22AF">
        <w:tc>
          <w:tcPr>
            <w:tcW w:w="5000" w:type="pct"/>
            <w:gridSpan w:val="4"/>
          </w:tcPr>
          <w:p w:rsidR="00E11D21" w:rsidRPr="00B56597" w:rsidRDefault="00E11D21" w:rsidP="00B56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ТЕОРИЯ ЭКОНОМИЧЕСКОГО АНАЛИЗА</w:t>
            </w:r>
          </w:p>
        </w:tc>
      </w:tr>
      <w:tr w:rsidR="00E11D21" w:rsidRPr="00B56597" w:rsidTr="00CB7F03">
        <w:tc>
          <w:tcPr>
            <w:tcW w:w="1225" w:type="pct"/>
            <w:vMerge w:val="restart"/>
          </w:tcPr>
          <w:p w:rsidR="00E11D21" w:rsidRPr="00B56597" w:rsidRDefault="00E11D21" w:rsidP="00B565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D21" w:rsidRPr="00B56597" w:rsidRDefault="00E11D21" w:rsidP="00B56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Тема 1.1 Предмет, задачи и значение анализа финансово – хозяйственной деятельности</w:t>
            </w:r>
          </w:p>
        </w:tc>
        <w:tc>
          <w:tcPr>
            <w:tcW w:w="2595" w:type="pct"/>
          </w:tcPr>
          <w:p w:rsidR="00E11D21" w:rsidRPr="00B56597" w:rsidRDefault="00E11D21" w:rsidP="00B56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0" w:type="pct"/>
            <w:vMerge w:val="restart"/>
          </w:tcPr>
          <w:p w:rsidR="00E11D21" w:rsidRPr="00B56597" w:rsidRDefault="00E11D21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1D21" w:rsidRPr="00B56597" w:rsidRDefault="00E11D21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vMerge w:val="restart"/>
          </w:tcPr>
          <w:p w:rsidR="00E11D21" w:rsidRPr="00B56597" w:rsidRDefault="00E11D21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1D21" w:rsidRPr="00B56597" w:rsidRDefault="00F61532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11D21" w:rsidRPr="00B56597" w:rsidTr="00CB7F03">
        <w:trPr>
          <w:trHeight w:val="952"/>
        </w:trPr>
        <w:tc>
          <w:tcPr>
            <w:tcW w:w="1225" w:type="pct"/>
            <w:vMerge/>
          </w:tcPr>
          <w:p w:rsidR="00E11D21" w:rsidRPr="00B56597" w:rsidRDefault="00E11D21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E11D21" w:rsidRPr="00B56597" w:rsidRDefault="00E11D21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1. Цели и задачи курса АФХД.</w:t>
            </w:r>
          </w:p>
          <w:p w:rsidR="00E11D21" w:rsidRPr="00B56597" w:rsidRDefault="00E11D21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2. Понятие экономического анализа; основные требования к экономической информации: достоверность, актуальность, оперативность, точность.</w:t>
            </w:r>
          </w:p>
          <w:p w:rsidR="00E11D21" w:rsidRPr="00B56597" w:rsidRDefault="00E11D21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3. Виды источников информации.</w:t>
            </w:r>
          </w:p>
          <w:p w:rsidR="00E11D21" w:rsidRPr="00B56597" w:rsidRDefault="00E11D21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4. Правила подготовки экономической информации к анализу.</w:t>
            </w:r>
          </w:p>
        </w:tc>
        <w:tc>
          <w:tcPr>
            <w:tcW w:w="550" w:type="pct"/>
            <w:vMerge/>
          </w:tcPr>
          <w:p w:rsidR="00E11D21" w:rsidRPr="00B56597" w:rsidRDefault="00E11D21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E11D21" w:rsidRPr="00B56597" w:rsidRDefault="00E11D21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1D21" w:rsidRPr="00B56597" w:rsidTr="00CB7F03">
        <w:tc>
          <w:tcPr>
            <w:tcW w:w="1225" w:type="pct"/>
            <w:vMerge/>
            <w:tcBorders>
              <w:bottom w:val="single" w:sz="4" w:space="0" w:color="auto"/>
            </w:tcBorders>
          </w:tcPr>
          <w:p w:rsidR="00E11D21" w:rsidRPr="00B56597" w:rsidRDefault="00E11D21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E11D21" w:rsidRPr="00B56597" w:rsidRDefault="00E11D21" w:rsidP="00B56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Семинарское занятие</w:t>
            </w:r>
          </w:p>
        </w:tc>
        <w:tc>
          <w:tcPr>
            <w:tcW w:w="550" w:type="pct"/>
          </w:tcPr>
          <w:p w:rsidR="00E11D21" w:rsidRPr="00B56597" w:rsidRDefault="00E11D21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</w:tcPr>
          <w:p w:rsidR="00E11D21" w:rsidRPr="00B56597" w:rsidRDefault="000A1BEE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1BEE" w:rsidRPr="00B56597" w:rsidTr="00CB7F03">
        <w:tc>
          <w:tcPr>
            <w:tcW w:w="1225" w:type="pct"/>
            <w:vMerge w:val="restart"/>
            <w:tcBorders>
              <w:top w:val="single" w:sz="4" w:space="0" w:color="auto"/>
            </w:tcBorders>
          </w:tcPr>
          <w:p w:rsidR="000A1BEE" w:rsidRPr="00B56597" w:rsidRDefault="000A1BEE" w:rsidP="00B565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EE" w:rsidRPr="00B56597" w:rsidRDefault="000A1BEE" w:rsidP="00B56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Тема 1.2 Метод АФХД и его особенности</w:t>
            </w:r>
            <w:r w:rsidRPr="00B56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5" w:type="pct"/>
          </w:tcPr>
          <w:p w:rsidR="000A1BEE" w:rsidRPr="00B56597" w:rsidRDefault="000A1BEE" w:rsidP="00B56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0" w:type="pct"/>
            <w:vMerge w:val="restart"/>
          </w:tcPr>
          <w:p w:rsidR="000A1BEE" w:rsidRPr="00B56597" w:rsidRDefault="000A1BEE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BEE" w:rsidRPr="00B56597" w:rsidRDefault="000A1BEE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vMerge w:val="restart"/>
          </w:tcPr>
          <w:p w:rsidR="000A1BEE" w:rsidRPr="00B56597" w:rsidRDefault="000A1BEE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BEE" w:rsidRPr="00B56597" w:rsidRDefault="00F61532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1BEE" w:rsidRPr="00B56597" w:rsidTr="00CB7F03">
        <w:tc>
          <w:tcPr>
            <w:tcW w:w="1225" w:type="pct"/>
            <w:vMerge/>
          </w:tcPr>
          <w:p w:rsidR="000A1BEE" w:rsidRPr="00B56597" w:rsidRDefault="000A1BEE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0A1BEE" w:rsidRPr="00B56597" w:rsidRDefault="000A1BEE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1.Приемы экономического анализа, их классификация и краткая характеристика.</w:t>
            </w:r>
          </w:p>
          <w:p w:rsidR="000A1BEE" w:rsidRPr="00B56597" w:rsidRDefault="000A1BEE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2. Методы экономического анализа, их особенности, краткая характеристика и область применения традиционных методов экономического анализа.</w:t>
            </w:r>
          </w:p>
        </w:tc>
        <w:tc>
          <w:tcPr>
            <w:tcW w:w="550" w:type="pct"/>
            <w:vMerge/>
          </w:tcPr>
          <w:p w:rsidR="000A1BEE" w:rsidRPr="00B56597" w:rsidRDefault="000A1BEE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0A1BEE" w:rsidRPr="00B56597" w:rsidRDefault="000A1BEE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1BEE" w:rsidRPr="00B56597" w:rsidTr="00C877D5">
        <w:tc>
          <w:tcPr>
            <w:tcW w:w="1225" w:type="pct"/>
            <w:vMerge/>
            <w:tcBorders>
              <w:bottom w:val="single" w:sz="4" w:space="0" w:color="auto"/>
            </w:tcBorders>
          </w:tcPr>
          <w:p w:rsidR="000A1BEE" w:rsidRPr="00B56597" w:rsidRDefault="000A1BEE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0A1BEE" w:rsidRPr="00B56597" w:rsidRDefault="000A1BEE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550" w:type="pct"/>
          </w:tcPr>
          <w:p w:rsidR="000A1BEE" w:rsidRPr="00B56597" w:rsidRDefault="00C877D5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</w:tcPr>
          <w:p w:rsidR="000A1BEE" w:rsidRPr="00B56597" w:rsidRDefault="000A1BEE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11D21" w:rsidRPr="00B56597" w:rsidTr="002E22AF">
        <w:tc>
          <w:tcPr>
            <w:tcW w:w="5000" w:type="pct"/>
            <w:gridSpan w:val="4"/>
          </w:tcPr>
          <w:p w:rsidR="00E11D21" w:rsidRPr="00B56597" w:rsidRDefault="000A1BEE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2E22AF">
              <w:rPr>
                <w:rFonts w:ascii="Times New Roman" w:hAnsi="Times New Roman" w:cs="Times New Roman"/>
                <w:b/>
                <w:sz w:val="24"/>
                <w:szCs w:val="24"/>
              </w:rPr>
              <w:t>АНАЛИЗ ФИНАНСОВОХОЗЯЙСТВЕННОЙ</w:t>
            </w:r>
            <w:r w:rsidR="002E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2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2E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2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C877D5" w:rsidRPr="00B56597" w:rsidTr="00CB7F03">
        <w:tc>
          <w:tcPr>
            <w:tcW w:w="1225" w:type="pct"/>
            <w:vMerge w:val="restart"/>
            <w:tcBorders>
              <w:top w:val="single" w:sz="4" w:space="0" w:color="auto"/>
            </w:tcBorders>
          </w:tcPr>
          <w:p w:rsidR="00C877D5" w:rsidRPr="00B56597" w:rsidRDefault="00C877D5" w:rsidP="00B565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7D5" w:rsidRPr="00B56597" w:rsidRDefault="00C877D5" w:rsidP="00B56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Тема 2.1. Анализ технико-организационного уровня производства.</w:t>
            </w:r>
          </w:p>
        </w:tc>
        <w:tc>
          <w:tcPr>
            <w:tcW w:w="2595" w:type="pct"/>
          </w:tcPr>
          <w:p w:rsidR="00C877D5" w:rsidRPr="00B56597" w:rsidRDefault="00C877D5" w:rsidP="00B56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0" w:type="pct"/>
            <w:vMerge w:val="restart"/>
          </w:tcPr>
          <w:p w:rsidR="00C877D5" w:rsidRPr="00B56597" w:rsidRDefault="00C877D5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D5" w:rsidRPr="00B56597" w:rsidRDefault="00C877D5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vMerge w:val="restart"/>
          </w:tcPr>
          <w:p w:rsidR="00C877D5" w:rsidRPr="00B56597" w:rsidRDefault="00C877D5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D5" w:rsidRPr="00B56597" w:rsidRDefault="00C877D5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77D5" w:rsidRPr="00B56597" w:rsidTr="00CB7F03">
        <w:trPr>
          <w:trHeight w:val="557"/>
        </w:trPr>
        <w:tc>
          <w:tcPr>
            <w:tcW w:w="1225" w:type="pct"/>
            <w:vMerge/>
          </w:tcPr>
          <w:p w:rsidR="00C877D5" w:rsidRPr="00B56597" w:rsidRDefault="00C877D5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  <w:tcBorders>
              <w:bottom w:val="single" w:sz="4" w:space="0" w:color="000000" w:themeColor="text1"/>
            </w:tcBorders>
          </w:tcPr>
          <w:p w:rsidR="00C877D5" w:rsidRPr="00B56597" w:rsidRDefault="00C877D5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1.Анализ показателей научно-технического уровня производства, организации производства и труда.</w:t>
            </w:r>
          </w:p>
          <w:p w:rsidR="00C877D5" w:rsidRPr="00B56597" w:rsidRDefault="00C877D5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2. Оценка влияния технико-организационного уровня на интенсивное использование производственных ресурсов.</w:t>
            </w:r>
          </w:p>
          <w:p w:rsidR="00C877D5" w:rsidRPr="00B56597" w:rsidRDefault="00C877D5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3. Определение резервов повышения техник организационного уровня производства.</w:t>
            </w:r>
          </w:p>
        </w:tc>
        <w:tc>
          <w:tcPr>
            <w:tcW w:w="550" w:type="pct"/>
            <w:vMerge/>
            <w:tcBorders>
              <w:bottom w:val="single" w:sz="4" w:space="0" w:color="000000" w:themeColor="text1"/>
            </w:tcBorders>
          </w:tcPr>
          <w:p w:rsidR="00C877D5" w:rsidRPr="00B56597" w:rsidRDefault="00C877D5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000000" w:themeColor="text1"/>
            </w:tcBorders>
          </w:tcPr>
          <w:p w:rsidR="00C877D5" w:rsidRPr="00B56597" w:rsidRDefault="00C877D5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7D5" w:rsidRPr="00B56597" w:rsidTr="00557287">
        <w:trPr>
          <w:trHeight w:val="315"/>
        </w:trPr>
        <w:tc>
          <w:tcPr>
            <w:tcW w:w="1225" w:type="pct"/>
            <w:vMerge/>
          </w:tcPr>
          <w:p w:rsidR="00C877D5" w:rsidRPr="00B56597" w:rsidRDefault="00C877D5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  <w:tcBorders>
              <w:bottom w:val="single" w:sz="4" w:space="0" w:color="auto"/>
            </w:tcBorders>
          </w:tcPr>
          <w:p w:rsidR="00C877D5" w:rsidRPr="00B56597" w:rsidRDefault="00C877D5" w:rsidP="00B5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877D5" w:rsidRPr="00B56597" w:rsidRDefault="00C877D5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C877D5" w:rsidRPr="00B56597" w:rsidRDefault="00C877D5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77D5" w:rsidRPr="00B56597" w:rsidTr="00C877D5">
        <w:trPr>
          <w:trHeight w:val="240"/>
        </w:trPr>
        <w:tc>
          <w:tcPr>
            <w:tcW w:w="1225" w:type="pct"/>
            <w:vMerge/>
            <w:tcBorders>
              <w:bottom w:val="single" w:sz="4" w:space="0" w:color="auto"/>
            </w:tcBorders>
          </w:tcPr>
          <w:p w:rsidR="00C877D5" w:rsidRPr="00B56597" w:rsidRDefault="00C877D5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</w:tcBorders>
          </w:tcPr>
          <w:p w:rsidR="00C877D5" w:rsidRPr="00C877D5" w:rsidRDefault="00C877D5" w:rsidP="00B565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56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6321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технико-организационного уровня производства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:rsidR="00C877D5" w:rsidRDefault="00C877D5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D5" w:rsidRPr="00B56597" w:rsidRDefault="00C877D5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C877D5" w:rsidRDefault="00C877D5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D5" w:rsidRPr="00B56597" w:rsidRDefault="00C877D5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5199D" w:rsidRPr="00B56597" w:rsidTr="00CB7F03">
        <w:tc>
          <w:tcPr>
            <w:tcW w:w="1225" w:type="pct"/>
            <w:vMerge w:val="restart"/>
            <w:tcBorders>
              <w:top w:val="single" w:sz="4" w:space="0" w:color="auto"/>
            </w:tcBorders>
          </w:tcPr>
          <w:p w:rsidR="0015199D" w:rsidRPr="00B56597" w:rsidRDefault="0015199D" w:rsidP="00B565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Тема 2.2. Анализ производства и реализации продукции</w:t>
            </w: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0" w:type="pct"/>
            <w:vMerge w:val="restar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0" w:type="pct"/>
            <w:vMerge w:val="restar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99D" w:rsidRPr="00B56597" w:rsidTr="00CB7F03">
        <w:trPr>
          <w:trHeight w:val="511"/>
        </w:trPr>
        <w:tc>
          <w:tcPr>
            <w:tcW w:w="1225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1. Анализ объема производства продукции по стоимостным показателям.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2. Анализ производства продукции в натуральном выражении (номенклатура, ассортимент, структура).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3. Анализ ритмичности производства, качества продукции.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4. Резервы увеличения объема реализации, повышения конкурентоспособности </w:t>
            </w:r>
            <w:r w:rsidRPr="00B56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организации.</w:t>
            </w: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99D" w:rsidRPr="00B56597" w:rsidTr="00CB7F03">
        <w:trPr>
          <w:trHeight w:val="248"/>
        </w:trPr>
        <w:tc>
          <w:tcPr>
            <w:tcW w:w="1225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55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99D" w:rsidRPr="00B56597" w:rsidTr="00CB7F03">
        <w:trPr>
          <w:trHeight w:val="535"/>
        </w:trPr>
        <w:tc>
          <w:tcPr>
            <w:tcW w:w="1225" w:type="pct"/>
            <w:vMerge/>
            <w:tcBorders>
              <w:bottom w:val="single" w:sz="4" w:space="0" w:color="auto"/>
            </w:tcBorders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№№2, 3. «Анализ производства и реализации продукции»</w:t>
            </w:r>
          </w:p>
        </w:tc>
        <w:tc>
          <w:tcPr>
            <w:tcW w:w="55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5199D" w:rsidRPr="00B56597" w:rsidTr="00CB7F03">
        <w:tc>
          <w:tcPr>
            <w:tcW w:w="1225" w:type="pct"/>
            <w:vMerge w:val="restart"/>
          </w:tcPr>
          <w:p w:rsidR="0015199D" w:rsidRPr="00B56597" w:rsidRDefault="0015199D" w:rsidP="00B565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Тема 2.3 Анализ использования основных фондов и организационно – технического уровня производства</w:t>
            </w: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0" w:type="pct"/>
            <w:vMerge w:val="restar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0" w:type="pct"/>
            <w:vMerge w:val="restar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99D" w:rsidRPr="00B56597" w:rsidTr="00CB7F03">
        <w:trPr>
          <w:trHeight w:val="470"/>
        </w:trPr>
        <w:tc>
          <w:tcPr>
            <w:tcW w:w="1225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1. Анализ состава и структуры основных средств состояния основных фондов.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2. Анализ эффективности использования основных средств.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3. Оценка влияния экстенсивного и интенсивного использования средств труда на приращение объема производства и реализации продукции. Резервы повышения эффективности использования основных средств.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4. Анализ использования производственной мощности.</w:t>
            </w:r>
          </w:p>
        </w:tc>
        <w:tc>
          <w:tcPr>
            <w:tcW w:w="550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99D" w:rsidRPr="00B56597" w:rsidTr="00CB7F03">
        <w:trPr>
          <w:trHeight w:val="289"/>
        </w:trPr>
        <w:tc>
          <w:tcPr>
            <w:tcW w:w="1225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55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99D" w:rsidRPr="00B56597" w:rsidTr="00CB7F03">
        <w:trPr>
          <w:trHeight w:val="549"/>
        </w:trPr>
        <w:tc>
          <w:tcPr>
            <w:tcW w:w="1225" w:type="pct"/>
            <w:vMerge/>
            <w:tcBorders>
              <w:bottom w:val="single" w:sz="4" w:space="0" w:color="auto"/>
            </w:tcBorders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C8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77D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. «Анализ использования основных фондов».</w:t>
            </w:r>
          </w:p>
        </w:tc>
        <w:tc>
          <w:tcPr>
            <w:tcW w:w="55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5199D" w:rsidRPr="00B56597" w:rsidTr="00CB7F03">
        <w:tc>
          <w:tcPr>
            <w:tcW w:w="1225" w:type="pct"/>
            <w:vMerge w:val="restart"/>
            <w:tcBorders>
              <w:top w:val="single" w:sz="4" w:space="0" w:color="auto"/>
            </w:tcBorders>
          </w:tcPr>
          <w:p w:rsidR="0015199D" w:rsidRPr="00B56597" w:rsidRDefault="0015199D" w:rsidP="00B565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Тема 2.4 Анализ эффективности использования материальных ресурсов</w:t>
            </w: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0" w:type="pct"/>
            <w:vMerge w:val="restar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vMerge w:val="restar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99D" w:rsidRPr="00B56597" w:rsidTr="00CB7F03">
        <w:trPr>
          <w:trHeight w:val="950"/>
        </w:trPr>
        <w:tc>
          <w:tcPr>
            <w:tcW w:w="1225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1. Анализ использования сырья и материалов в производстве, соблюдения норм расхода.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2. Показатели эффективности использования предметов труда: материалоотдача; материалоемкость, их расчет. Основные направления экономии материальных ресурсов.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3. Оценка влияния экстенсивности и интенсивности использования материальных ресурсов на приращение объема выпуска продукции.</w:t>
            </w:r>
          </w:p>
        </w:tc>
        <w:tc>
          <w:tcPr>
            <w:tcW w:w="550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99D" w:rsidRPr="00B56597" w:rsidTr="00CB7F03">
        <w:trPr>
          <w:trHeight w:val="321"/>
        </w:trPr>
        <w:tc>
          <w:tcPr>
            <w:tcW w:w="1225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55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99D" w:rsidRPr="00B56597" w:rsidTr="00CB7F03">
        <w:trPr>
          <w:trHeight w:val="321"/>
        </w:trPr>
        <w:tc>
          <w:tcPr>
            <w:tcW w:w="1225" w:type="pct"/>
            <w:vMerge/>
            <w:tcBorders>
              <w:bottom w:val="single" w:sz="4" w:space="0" w:color="auto"/>
            </w:tcBorders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C877D5" w:rsidP="00B5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  <w:r w:rsidR="0015199D"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. «Анализ использования материальных ресурсов»</w:t>
            </w:r>
          </w:p>
        </w:tc>
        <w:tc>
          <w:tcPr>
            <w:tcW w:w="55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5199D" w:rsidRPr="00B56597" w:rsidTr="00CB7F03">
        <w:tc>
          <w:tcPr>
            <w:tcW w:w="1225" w:type="pct"/>
            <w:vMerge w:val="restart"/>
          </w:tcPr>
          <w:p w:rsidR="0015199D" w:rsidRPr="00B56597" w:rsidRDefault="0015199D" w:rsidP="00B565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9D" w:rsidRPr="00B56597" w:rsidRDefault="0015199D" w:rsidP="00B565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Тема 2.5 Анализ обеспеченности и эффективности использования трудовых ресурсов</w:t>
            </w: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0" w:type="pct"/>
            <w:vMerge w:val="restar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0" w:type="pct"/>
            <w:vMerge w:val="restar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99D" w:rsidRPr="00B56597" w:rsidTr="00CB7F03">
        <w:tc>
          <w:tcPr>
            <w:tcW w:w="1225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1.Анализ численности, состава и движения рабочей силы. Изучение форм, динамики и причин движения рабочей силы. Анализ уровня производительности труда.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2. Выявление резервов повышения производительности труда и их влияние на увеличение объема производства и реализации продукции.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3. Анализ использования рабочего времени.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4. Оценка влияния факторов использования трудовых ресурсов на прирост объема выпуска производства.</w:t>
            </w:r>
          </w:p>
        </w:tc>
        <w:tc>
          <w:tcPr>
            <w:tcW w:w="550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99D" w:rsidRPr="00B56597" w:rsidTr="00CB7F03">
        <w:tc>
          <w:tcPr>
            <w:tcW w:w="1225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55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99D" w:rsidRPr="00B56597" w:rsidTr="00CB7F03">
        <w:tc>
          <w:tcPr>
            <w:tcW w:w="1225" w:type="pct"/>
            <w:vMerge/>
            <w:tcBorders>
              <w:bottom w:val="single" w:sz="4" w:space="0" w:color="auto"/>
            </w:tcBorders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C877D5" w:rsidP="00B5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199D"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15199D"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3D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199D"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="0015199D"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обеспеченности и эффективности использования трудовых ресурсов</w:t>
            </w:r>
            <w:r w:rsidR="00073D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5199D"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3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5199D" w:rsidRPr="00B56597" w:rsidTr="00CB7F03">
        <w:tc>
          <w:tcPr>
            <w:tcW w:w="1225" w:type="pct"/>
            <w:vMerge w:val="restart"/>
            <w:tcBorders>
              <w:top w:val="single" w:sz="4" w:space="0" w:color="auto"/>
            </w:tcBorders>
          </w:tcPr>
          <w:p w:rsidR="0015199D" w:rsidRPr="00B56597" w:rsidRDefault="0015199D" w:rsidP="00B565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Тема 2.6 Анализ себестоимости продукции (работ, услуг).</w:t>
            </w: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0" w:type="pct"/>
            <w:vMerge w:val="restar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0" w:type="pct"/>
            <w:vMerge w:val="restar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99D" w:rsidRPr="00B56597" w:rsidTr="00CB7F03">
        <w:tc>
          <w:tcPr>
            <w:tcW w:w="1225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1.Задачи и источники информации себестоимости продукции. Факторный анализ затрат на 1 рублю товарной продукции.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2. Анализ себестоимости по экономическим элементам и статьям расхода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3. Анализ комплексных расходов. Анализ прямых материальных затрат. Анализ прямых трудовых затрат.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4. Определение резервов снижения себестоимости.</w:t>
            </w:r>
          </w:p>
        </w:tc>
        <w:tc>
          <w:tcPr>
            <w:tcW w:w="550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99D" w:rsidRPr="00B56597" w:rsidTr="00CB7F03">
        <w:tc>
          <w:tcPr>
            <w:tcW w:w="1225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55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99D" w:rsidRPr="00B56597" w:rsidTr="00CB7F03">
        <w:tc>
          <w:tcPr>
            <w:tcW w:w="1225" w:type="pct"/>
            <w:vMerge/>
            <w:tcBorders>
              <w:bottom w:val="single" w:sz="4" w:space="0" w:color="auto"/>
            </w:tcBorders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C877D5" w:rsidP="00B5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CB7F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  <w:r w:rsidR="0015199D"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3D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199D"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себестоимости продукции (работ, услуг)</w:t>
            </w:r>
            <w:r w:rsidR="00073D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5199D"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5199D" w:rsidRPr="00B56597" w:rsidTr="00CB7F03">
        <w:tc>
          <w:tcPr>
            <w:tcW w:w="1225" w:type="pct"/>
            <w:vMerge w:val="restart"/>
            <w:tcBorders>
              <w:top w:val="single" w:sz="4" w:space="0" w:color="auto"/>
            </w:tcBorders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Тема 2.7 Анализ финансовых результатов деятельности организации (предприятия).</w:t>
            </w: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0" w:type="pct"/>
            <w:vMerge w:val="restar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0" w:type="pct"/>
            <w:vMerge w:val="restar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99D" w:rsidRPr="00B56597" w:rsidTr="00CB7F03">
        <w:tc>
          <w:tcPr>
            <w:tcW w:w="1225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1. Формирование и расчет показателей прибыли от продаж, прибыли до налогообложения, чистой прибыли.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2. Факторный анализ прибыли от продаж, прибыли до налогообложения.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3.Система показателей рентабельности, их характеристика и факторный анализ рентабельности.</w:t>
            </w:r>
          </w:p>
          <w:p w:rsidR="0015199D" w:rsidRPr="00B56597" w:rsidRDefault="0015199D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4. Резервы увеличения прибыли, повышения рентабельности.</w:t>
            </w:r>
          </w:p>
        </w:tc>
        <w:tc>
          <w:tcPr>
            <w:tcW w:w="550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99D" w:rsidRPr="00B56597" w:rsidTr="00CB7F03">
        <w:tc>
          <w:tcPr>
            <w:tcW w:w="1225" w:type="pct"/>
            <w:vMerge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15199D" w:rsidP="00B5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55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199D" w:rsidRPr="00B56597" w:rsidTr="00CB7F03">
        <w:tc>
          <w:tcPr>
            <w:tcW w:w="1225" w:type="pct"/>
            <w:vMerge/>
            <w:tcBorders>
              <w:bottom w:val="single" w:sz="4" w:space="0" w:color="auto"/>
            </w:tcBorders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pct"/>
          </w:tcPr>
          <w:p w:rsidR="0015199D" w:rsidRPr="00B56597" w:rsidRDefault="00CB7F03" w:rsidP="00B5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№№10, 11</w:t>
            </w:r>
            <w:r w:rsidR="0015199D"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3D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199D"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финансовых результатов деятельности организации</w:t>
            </w:r>
            <w:r w:rsidR="00073D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99D" w:rsidRPr="00B56597" w:rsidRDefault="0015199D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B7F03" w:rsidRPr="00B56597" w:rsidTr="00CB7F03">
        <w:tc>
          <w:tcPr>
            <w:tcW w:w="3820" w:type="pct"/>
            <w:gridSpan w:val="2"/>
            <w:tcBorders>
              <w:bottom w:val="single" w:sz="4" w:space="0" w:color="auto"/>
            </w:tcBorders>
          </w:tcPr>
          <w:p w:rsidR="00CB7F03" w:rsidRDefault="00CB7F03" w:rsidP="00CB7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  <w:p w:rsidR="00CB7F03" w:rsidRPr="004018F1" w:rsidRDefault="00CB7F03" w:rsidP="00CB7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018F1">
              <w:rPr>
                <w:rFonts w:ascii="Times New Roman" w:hAnsi="Times New Roman" w:cs="Times New Roman"/>
              </w:rPr>
              <w:t>1. Проработка конспектов занятий, учебной и специальной технической литературы</w:t>
            </w:r>
          </w:p>
          <w:p w:rsidR="00CB7F03" w:rsidRDefault="00CB7F03" w:rsidP="00CB7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Выполнение тестовых заданий для контроля остаточных знаний</w:t>
            </w:r>
          </w:p>
          <w:p w:rsidR="00CB7F03" w:rsidRPr="00B56597" w:rsidRDefault="00CB7F03" w:rsidP="00CB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50" w:type="pct"/>
          </w:tcPr>
          <w:p w:rsidR="00CB7F03" w:rsidRDefault="00CB7F03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7F03" w:rsidRPr="00B56597" w:rsidRDefault="00CB7F03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</w:tcPr>
          <w:p w:rsidR="00CB7F03" w:rsidRDefault="00CB7F03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7F03" w:rsidRPr="00B56597" w:rsidRDefault="00CB7F03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5419" w:rsidRPr="00B56597" w:rsidTr="00CB7F03">
        <w:tc>
          <w:tcPr>
            <w:tcW w:w="3820" w:type="pct"/>
            <w:gridSpan w:val="2"/>
          </w:tcPr>
          <w:p w:rsidR="00165419" w:rsidRPr="00B56597" w:rsidRDefault="00165419" w:rsidP="00B565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550" w:type="pct"/>
          </w:tcPr>
          <w:p w:rsidR="00165419" w:rsidRPr="00B56597" w:rsidRDefault="00165419" w:rsidP="00B5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30" w:type="pct"/>
          </w:tcPr>
          <w:p w:rsidR="00165419" w:rsidRPr="00B56597" w:rsidRDefault="00165419" w:rsidP="00B56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1D21" w:rsidRPr="00B56597" w:rsidRDefault="00E11D21" w:rsidP="00B56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419" w:rsidRPr="00B56597" w:rsidRDefault="00165419" w:rsidP="00B5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</w:t>
      </w:r>
    </w:p>
    <w:p w:rsidR="00165419" w:rsidRPr="00B56597" w:rsidRDefault="00165419" w:rsidP="00B5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2 – репродуктивный (выполнение деятельности по образцу, инструкции или под руководством) </w:t>
      </w:r>
    </w:p>
    <w:p w:rsidR="00165419" w:rsidRPr="00B56597" w:rsidRDefault="00165419" w:rsidP="00B5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15199D" w:rsidRPr="00B56597" w:rsidRDefault="0015199D" w:rsidP="00B5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F4" w:rsidRDefault="00531FF4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F4" w:rsidRDefault="00531FF4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F4" w:rsidRDefault="00531FF4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F4" w:rsidRDefault="00531FF4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F4" w:rsidRDefault="00531FF4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F4" w:rsidRDefault="00531FF4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99D" w:rsidRPr="00B56597" w:rsidRDefault="0015199D" w:rsidP="00B5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97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15199D" w:rsidRPr="00B56597" w:rsidRDefault="0015199D" w:rsidP="00B5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9D" w:rsidRDefault="0015199D" w:rsidP="00531F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F4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531FF4" w:rsidRPr="00531FF4" w:rsidRDefault="00531FF4" w:rsidP="00531F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86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происходит в кабинете анализа финансово-хозяйственной деятельности 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Парта двухместная – 16 шт. 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Доска для мела магнитная - 1 шт. Стол преподавателя - 1 шт. 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Стул преподавателя - 1 шт. 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Кафедра – 1 шт., 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Компьютеры -1 шт 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>Проектор «Samsung SP-P410M» –1шт. Э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кран настенный для проектора – 1 шт. 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Столы двухместные -30 шт., 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стулья -60 шт., 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компьютер – 6 шт., 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проектор – 1 шт., 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экран для проектора – 1 шт., </w:t>
      </w: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кафедра-трибуна- 1 шт. </w:t>
      </w:r>
    </w:p>
    <w:p w:rsidR="0015199D" w:rsidRPr="00B56597" w:rsidRDefault="0015199D" w:rsidP="00B5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9D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Перечень лицензионного программного обеспечения. </w:t>
      </w:r>
    </w:p>
    <w:p w:rsidR="008E626B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>Реквизиты подтверждающего документа Сертификат на право использования корпоративных программных продуктов OfficeStd 2013 RUSOLP NL Acdmc выдано 20 марта 2015 г. Номер лицензии 64919336 Дата получения лицензии 2015-03-17 (бессрочно). Контракт №188-ОА ИКЗ:181056203998305720100100231875829000 «21» ноября 2018г. г.</w:t>
      </w:r>
      <w:r w:rsidR="008E626B" w:rsidRPr="00B56597">
        <w:rPr>
          <w:rFonts w:ascii="Times New Roman" w:hAnsi="Times New Roman" w:cs="Times New Roman"/>
          <w:sz w:val="24"/>
          <w:szCs w:val="24"/>
        </w:rPr>
        <w:t xml:space="preserve"> </w:t>
      </w:r>
      <w:r w:rsidRPr="00B56597">
        <w:rPr>
          <w:rFonts w:ascii="Times New Roman" w:hAnsi="Times New Roman" w:cs="Times New Roman"/>
          <w:sz w:val="24"/>
          <w:szCs w:val="24"/>
        </w:rPr>
        <w:t xml:space="preserve">Махачкала «Поставкапрограммного обеспечения» (№ извещения 0303400000318000188) от 09.11.2018г (программы для ЭВМ). Контракт №173-ОА На поставку неисключительных (пользовательских) прав на программного обеспечение Kaspersky Endpoint Security для бизнесаСтандартный Russian Edition. 250— 499 Node 2 year Educational Renewal License ИКЗ:181056203998305720100100231875829000 «06» ноября 2018г. г.Махачкала «Поставка антивирусного программного обеспечения» Контракт №145-кз ИКЗ:181056203998305720100100231875829000 </w:t>
      </w:r>
      <w:r w:rsidR="008E626B" w:rsidRPr="00B56597">
        <w:rPr>
          <w:rFonts w:ascii="Times New Roman" w:hAnsi="Times New Roman" w:cs="Times New Roman"/>
          <w:sz w:val="24"/>
          <w:szCs w:val="24"/>
        </w:rPr>
        <w:t>«03» октября» 2018г г.Махачкала</w:t>
      </w:r>
    </w:p>
    <w:p w:rsidR="008E626B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Неисключительная лицензия на использование программного обеспечения системы поиска заимствований и анализа документов СПС Консультант Бюджетные организации (базовый вып.) (включая Российское законодательство (бюджетные организации). Путеводитель по бюджетному учёту и налогам. Вопросы –ответы (бюджетные организации) (ОВП) </w:t>
      </w:r>
    </w:p>
    <w:p w:rsidR="008E626B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Контракт №133-кз ИКЗ:1810562039983057201001002312955829000 «31» июля 2018г 4601546117564 1 С: Предприятие 8. Комплект для обучения для высших и средних уч.завед. Продажа по договору о сотрудничестве с высш. и средними образовательными учреждениями Договор № 26012017/3 от«26» января 2017г </w:t>
      </w:r>
    </w:p>
    <w:p w:rsidR="008E626B" w:rsidRPr="00B56597" w:rsidRDefault="008E626B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0D9" w:rsidRDefault="00B900D9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26B" w:rsidRPr="00B56597" w:rsidRDefault="0015199D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97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8E626B" w:rsidRPr="00B56597" w:rsidRDefault="008E626B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26B" w:rsidRPr="00531FF4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F4">
        <w:rPr>
          <w:rFonts w:ascii="Times New Roman" w:hAnsi="Times New Roman" w:cs="Times New Roman"/>
          <w:b/>
          <w:sz w:val="24"/>
          <w:szCs w:val="24"/>
        </w:rPr>
        <w:t xml:space="preserve">Перечень рекомендуемых учебных изданий, Интернет-ресурсов, дополнительной литературы </w:t>
      </w:r>
    </w:p>
    <w:p w:rsidR="008E626B" w:rsidRPr="00B56597" w:rsidRDefault="008E626B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26B" w:rsidRPr="00531FF4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F4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531FF4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lastRenderedPageBreak/>
        <w:t>1. Анализ и диагностика финансово-хозяйственной деятельности предприятия. Практикум 2-е изд., пер. и доп. Учебное пособие для СПО. Кулагина Н.А. 2017</w:t>
      </w:r>
      <w:r w:rsidR="00531FF4">
        <w:rPr>
          <w:rFonts w:ascii="Times New Roman" w:hAnsi="Times New Roman" w:cs="Times New Roman"/>
          <w:sz w:val="24"/>
          <w:szCs w:val="24"/>
        </w:rPr>
        <w:t>.</w:t>
      </w:r>
    </w:p>
    <w:p w:rsidR="00531FF4" w:rsidRPr="00B56597" w:rsidRDefault="00531FF4" w:rsidP="00531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6597">
        <w:rPr>
          <w:rFonts w:ascii="Times New Roman" w:hAnsi="Times New Roman" w:cs="Times New Roman"/>
          <w:sz w:val="24"/>
          <w:szCs w:val="24"/>
        </w:rPr>
        <w:t>. Анализ финансово-хозяйственной деятельности предприятия [Электронный ресурс] : лабораторный п</w:t>
      </w:r>
      <w:r>
        <w:rPr>
          <w:rFonts w:ascii="Times New Roman" w:hAnsi="Times New Roman" w:cs="Times New Roman"/>
          <w:sz w:val="24"/>
          <w:szCs w:val="24"/>
        </w:rPr>
        <w:t xml:space="preserve">рактикум / </w:t>
      </w:r>
      <w:r w:rsidRPr="00B56597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Комсомольск-на-Амуре: Амурский гуманитарно-педагогический г</w:t>
      </w:r>
      <w:r>
        <w:rPr>
          <w:rFonts w:ascii="Times New Roman" w:hAnsi="Times New Roman" w:cs="Times New Roman"/>
          <w:sz w:val="24"/>
          <w:szCs w:val="24"/>
        </w:rPr>
        <w:t>осударственный университет, 2017</w:t>
      </w:r>
      <w:r w:rsidRPr="00B56597">
        <w:rPr>
          <w:rFonts w:ascii="Times New Roman" w:hAnsi="Times New Roman" w:cs="Times New Roman"/>
          <w:sz w:val="24"/>
          <w:szCs w:val="24"/>
        </w:rPr>
        <w:t xml:space="preserve">. — 85 c. — 2227-8397. — Режим доступа: </w:t>
      </w:r>
      <w:hyperlink r:id="rId9" w:history="1">
        <w:r w:rsidRPr="00B5659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http://www.iprbookshop.ru/22312.html</w:t>
        </w:r>
      </w:hyperlink>
      <w:r w:rsidRPr="00B56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6B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 </w:t>
      </w:r>
      <w:r w:rsidR="00531FF4">
        <w:rPr>
          <w:rFonts w:ascii="Times New Roman" w:hAnsi="Times New Roman" w:cs="Times New Roman"/>
          <w:sz w:val="24"/>
          <w:szCs w:val="24"/>
        </w:rPr>
        <w:t>3</w:t>
      </w:r>
      <w:r w:rsidRPr="00B56597">
        <w:rPr>
          <w:rFonts w:ascii="Times New Roman" w:hAnsi="Times New Roman" w:cs="Times New Roman"/>
          <w:sz w:val="24"/>
          <w:szCs w:val="24"/>
        </w:rPr>
        <w:t xml:space="preserve">. Курс по анализу финансово-хозяйственной деятельности предприятия [Электронный ресурс] / . — Электрон. текстовые данные. — Новосибирск: Сибирское университетское издательство, Норматика, 2017. — 118 c. — 978-5-4374-0791-2. — Режим доступа: </w:t>
      </w:r>
      <w:hyperlink r:id="rId10" w:history="1">
        <w:r w:rsidR="008E626B" w:rsidRPr="00B5659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http://www.iprbookshop.ru/65157.html</w:t>
        </w:r>
      </w:hyperlink>
      <w:r w:rsidRPr="00B56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F4" w:rsidRPr="00B56597" w:rsidRDefault="00531FF4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Румянцева Е.Е. Экономический анализ. Учебник и практикум для СПО. –М.: Юрайт, 2017.</w:t>
      </w:r>
    </w:p>
    <w:p w:rsidR="008E626B" w:rsidRPr="00B56597" w:rsidRDefault="008E626B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26B" w:rsidRPr="00531FF4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F4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 </w:t>
      </w:r>
    </w:p>
    <w:p w:rsidR="008E626B" w:rsidRPr="00B56597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>1. Галай А.Г. Экономический анализ хозяйственной деятельности [Электронный ресурс] : курс лекций / А.Г. Галай, Т.П. Чашина. — Электрон. текстовые данные. — М. : Московская государственная а</w:t>
      </w:r>
      <w:r w:rsidR="00531FF4">
        <w:rPr>
          <w:rFonts w:ascii="Times New Roman" w:hAnsi="Times New Roman" w:cs="Times New Roman"/>
          <w:sz w:val="24"/>
          <w:szCs w:val="24"/>
        </w:rPr>
        <w:t>кадемия водного транспорта, 2018</w:t>
      </w:r>
      <w:r w:rsidRPr="00B56597">
        <w:rPr>
          <w:rFonts w:ascii="Times New Roman" w:hAnsi="Times New Roman" w:cs="Times New Roman"/>
          <w:sz w:val="24"/>
          <w:szCs w:val="24"/>
        </w:rPr>
        <w:t xml:space="preserve">. — 81 c. — Режим доступа: </w:t>
      </w:r>
      <w:hyperlink r:id="rId11" w:history="1">
        <w:r w:rsidR="008E626B" w:rsidRPr="00B5659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http://www.iprbookshop.ru/46897.html</w:t>
        </w:r>
      </w:hyperlink>
      <w:r w:rsidRPr="00B56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6B" w:rsidRPr="00B56597" w:rsidRDefault="0022511E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199D" w:rsidRPr="00B56597">
        <w:rPr>
          <w:rFonts w:ascii="Times New Roman" w:hAnsi="Times New Roman" w:cs="Times New Roman"/>
          <w:sz w:val="24"/>
          <w:szCs w:val="24"/>
        </w:rPr>
        <w:t>Гасанова Э.В. Учебно-методическое пособие по организации внеаудиторной (самостоятельной) работы обучающихся по программе среднего профессионального образования [Элект</w:t>
      </w:r>
      <w:r w:rsidR="00531FF4">
        <w:rPr>
          <w:rFonts w:ascii="Times New Roman" w:hAnsi="Times New Roman" w:cs="Times New Roman"/>
          <w:sz w:val="24"/>
          <w:szCs w:val="24"/>
        </w:rPr>
        <w:t>ронный ресурс]</w:t>
      </w:r>
      <w:r w:rsidR="0015199D" w:rsidRPr="00B56597">
        <w:rPr>
          <w:rFonts w:ascii="Times New Roman" w:hAnsi="Times New Roman" w:cs="Times New Roman"/>
          <w:sz w:val="24"/>
          <w:szCs w:val="24"/>
        </w:rPr>
        <w:t xml:space="preserve">: учебное пособие / Э.В. Гасанова. — Электрон. текстовые данные. — Хасавюрт: Дагестанский государственный университет (филиал) в г. Хасавюрте, 2018. — 76 c. — 978-5-6042127-4-5. — Режим доступа: </w:t>
      </w:r>
      <w:hyperlink r:id="rId12" w:history="1">
        <w:r w:rsidR="008E626B" w:rsidRPr="00B5659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http://www.iprbookshop.ru/80927.html</w:t>
        </w:r>
      </w:hyperlink>
      <w:r w:rsidR="0015199D" w:rsidRPr="00B56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6B" w:rsidRPr="00B56597" w:rsidRDefault="008E626B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26B" w:rsidRPr="00531FF4" w:rsidRDefault="0015199D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F4">
        <w:rPr>
          <w:rFonts w:ascii="Times New Roman" w:hAnsi="Times New Roman" w:cs="Times New Roman"/>
          <w:b/>
          <w:sz w:val="24"/>
          <w:szCs w:val="24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8E626B" w:rsidRPr="00B56597" w:rsidRDefault="0015199D" w:rsidP="002251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1. Электронно-библиотечная система IPRbooks -Режим доступа: </w:t>
      </w:r>
      <w:hyperlink r:id="rId13" w:history="1">
        <w:r w:rsidR="008E626B" w:rsidRPr="00B5659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http://www.iprbookshop.ru/79813.html</w:t>
        </w:r>
      </w:hyperlink>
      <w:r w:rsidRPr="00B56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6B" w:rsidRPr="00B56597" w:rsidRDefault="0015199D" w:rsidP="002251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2. Справочная правовая система «КонсультантПлюс» - Режим доступа: </w:t>
      </w:r>
      <w:hyperlink r:id="rId14" w:history="1">
        <w:r w:rsidR="008E626B" w:rsidRPr="00B5659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www.consultan.ru</w:t>
        </w:r>
      </w:hyperlink>
      <w:r w:rsidRPr="00B56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26B" w:rsidRPr="00B56597" w:rsidRDefault="0015199D" w:rsidP="002251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 xml:space="preserve">3. Сайт образовательных ресурсов Даггосуниверситета. - Режим доступа: </w:t>
      </w:r>
      <w:hyperlink r:id="rId15" w:history="1">
        <w:r w:rsidR="008E626B" w:rsidRPr="00B5659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http://edu.icc.dgu.ru</w:t>
        </w:r>
      </w:hyperlink>
      <w:r w:rsidRPr="00B56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26B" w:rsidRPr="00B56597" w:rsidRDefault="008E626B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26B" w:rsidRPr="00B56597" w:rsidRDefault="008E626B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470" w:rsidRDefault="00433470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70" w:rsidRDefault="00433470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70" w:rsidRDefault="00433470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70" w:rsidRDefault="00433470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70" w:rsidRDefault="00433470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70" w:rsidRDefault="00433470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70" w:rsidRDefault="00433470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70" w:rsidRDefault="00433470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70" w:rsidRDefault="00433470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70" w:rsidRDefault="00433470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70" w:rsidRDefault="00433470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F4" w:rsidRDefault="00531FF4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F4" w:rsidRDefault="00531FF4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F4" w:rsidRDefault="00531FF4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F4" w:rsidRDefault="00531FF4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F4" w:rsidRDefault="00531FF4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F4" w:rsidRDefault="00531FF4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70" w:rsidRDefault="00433470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70" w:rsidRDefault="00433470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26B" w:rsidRPr="00B56597" w:rsidRDefault="008E626B" w:rsidP="00B56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97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ДИСЦИПЛИНЫ</w:t>
      </w:r>
    </w:p>
    <w:p w:rsidR="008E626B" w:rsidRPr="00B56597" w:rsidRDefault="008E626B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99D" w:rsidRDefault="008E626B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97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7F4631" w:rsidRPr="00B56597" w:rsidRDefault="007F4631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8E626B" w:rsidRPr="00B56597" w:rsidTr="008E626B">
        <w:tc>
          <w:tcPr>
            <w:tcW w:w="2500" w:type="pct"/>
          </w:tcPr>
          <w:p w:rsidR="008E626B" w:rsidRPr="00B56597" w:rsidRDefault="008E626B" w:rsidP="00B5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2500" w:type="pct"/>
          </w:tcPr>
          <w:p w:rsidR="008E626B" w:rsidRPr="00B56597" w:rsidRDefault="008E626B" w:rsidP="00B5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E626B" w:rsidRPr="00B56597" w:rsidTr="008E626B">
        <w:tc>
          <w:tcPr>
            <w:tcW w:w="2500" w:type="pct"/>
          </w:tcPr>
          <w:p w:rsidR="008E626B" w:rsidRPr="00B56597" w:rsidRDefault="008E626B" w:rsidP="00B5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</w:tcPr>
          <w:p w:rsidR="008E626B" w:rsidRPr="00B56597" w:rsidRDefault="008E626B" w:rsidP="00B5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26B" w:rsidRPr="00B56597" w:rsidTr="008E626B">
        <w:tc>
          <w:tcPr>
            <w:tcW w:w="2500" w:type="pct"/>
          </w:tcPr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понятиях, категориях, методах и приемах экономического анализа;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-пользоваться информационным обеспечением анализа финансово-хозяйственной деятельности;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 -проводить анализ технико-организационного уровня производства;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анализ эффективности использования материальных, трудовых, финансовых ресурсов организации;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анализ производства и реализации продукции;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анализ использования основных средств, трудовых ресурсов, затрат на производство, финансовых результатов;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оценку деловой активности организации; знания: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-научные основы экономического анализа;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-роль и перспективы развития экономического анализа в условиях рыночной экономики;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-предмет и задачи экономического анализа;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-метод, приемы, информационное обеспечение анализа финансово-хозяйственной деятельности;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-виды экономического анализа;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-факторы, резервы повышения эффективности производства;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-анализ технико-организационного уровня производства;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-анализ эффективности использования материальных, трудовых, финансовых ресурсов организации;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-анализ производства и реализации продукции; -анализ использования основных средств, трудовых ресурсов, затрат на производство, финансовых результатов; </w:t>
            </w:r>
          </w:p>
          <w:p w:rsidR="008E626B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-оценка деловой активности организации;</w:t>
            </w:r>
          </w:p>
        </w:tc>
        <w:tc>
          <w:tcPr>
            <w:tcW w:w="2500" w:type="pct"/>
          </w:tcPr>
          <w:p w:rsidR="008E626B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в форме: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тестирования по основополагающим понятиям дисциплины.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 устного и письменного опроса;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самостоятельной работы;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 решения ситуационных задач;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тестирования по темам;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 написания рефератов и творческих работ;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презентаций по выбранной тематике.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контроль в форме: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письменной работы по каждому разделу дисциплины. </w:t>
            </w:r>
          </w:p>
          <w:p w:rsidR="00B56597" w:rsidRPr="00B56597" w:rsidRDefault="00B56597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</w:t>
            </w:r>
            <w:r w:rsidR="008E626B"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597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 xml:space="preserve">Оценка: </w:t>
            </w:r>
          </w:p>
          <w:p w:rsidR="008E626B" w:rsidRPr="00B56597" w:rsidRDefault="008E626B" w:rsidP="00B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97">
              <w:rPr>
                <w:rFonts w:ascii="Times New Roman" w:hAnsi="Times New Roman" w:cs="Times New Roman"/>
                <w:sz w:val="24"/>
                <w:szCs w:val="24"/>
              </w:rPr>
              <w:t>- результативности работы обучающегося при выполнении заданий на учебных занятиях и самостоятельной работы;</w:t>
            </w:r>
          </w:p>
        </w:tc>
      </w:tr>
    </w:tbl>
    <w:p w:rsidR="008E626B" w:rsidRPr="00B56597" w:rsidRDefault="008E626B" w:rsidP="00B5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26B" w:rsidRPr="00B56597" w:rsidSect="008E626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60" w:rsidRDefault="00824E60" w:rsidP="008E626B">
      <w:pPr>
        <w:spacing w:after="0" w:line="240" w:lineRule="auto"/>
      </w:pPr>
      <w:r>
        <w:separator/>
      </w:r>
    </w:p>
  </w:endnote>
  <w:endnote w:type="continuationSeparator" w:id="0">
    <w:p w:rsidR="00824E60" w:rsidRDefault="00824E60" w:rsidP="008E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35422"/>
      <w:docPartObj>
        <w:docPartGallery w:val="Page Numbers (Bottom of Page)"/>
        <w:docPartUnique/>
      </w:docPartObj>
    </w:sdtPr>
    <w:sdtEndPr/>
    <w:sdtContent>
      <w:p w:rsidR="002E22AF" w:rsidRDefault="00826F1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2AF" w:rsidRDefault="002E22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60" w:rsidRDefault="00824E60" w:rsidP="008E626B">
      <w:pPr>
        <w:spacing w:after="0" w:line="240" w:lineRule="auto"/>
      </w:pPr>
      <w:r>
        <w:separator/>
      </w:r>
    </w:p>
  </w:footnote>
  <w:footnote w:type="continuationSeparator" w:id="0">
    <w:p w:rsidR="00824E60" w:rsidRDefault="00824E60" w:rsidP="008E6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6ACD"/>
    <w:multiLevelType w:val="singleLevel"/>
    <w:tmpl w:val="6388B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C895A81"/>
    <w:multiLevelType w:val="singleLevel"/>
    <w:tmpl w:val="D5B4E8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3" w15:restartNumberingAfterBreak="0">
    <w:nsid w:val="618C7C59"/>
    <w:multiLevelType w:val="singleLevel"/>
    <w:tmpl w:val="7FD819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577D"/>
    <w:rsid w:val="00024A86"/>
    <w:rsid w:val="00053135"/>
    <w:rsid w:val="00073D1B"/>
    <w:rsid w:val="000A1BEE"/>
    <w:rsid w:val="0015199D"/>
    <w:rsid w:val="00165419"/>
    <w:rsid w:val="00175620"/>
    <w:rsid w:val="0022511E"/>
    <w:rsid w:val="00246781"/>
    <w:rsid w:val="002608B0"/>
    <w:rsid w:val="002E22AF"/>
    <w:rsid w:val="00331D99"/>
    <w:rsid w:val="00336596"/>
    <w:rsid w:val="0037532B"/>
    <w:rsid w:val="003F577D"/>
    <w:rsid w:val="00433470"/>
    <w:rsid w:val="004B44F7"/>
    <w:rsid w:val="004E08E2"/>
    <w:rsid w:val="005043C1"/>
    <w:rsid w:val="00531FF4"/>
    <w:rsid w:val="006128AF"/>
    <w:rsid w:val="00661DC5"/>
    <w:rsid w:val="0069101C"/>
    <w:rsid w:val="006B5BE8"/>
    <w:rsid w:val="00746702"/>
    <w:rsid w:val="00747F4A"/>
    <w:rsid w:val="007F4631"/>
    <w:rsid w:val="0080467F"/>
    <w:rsid w:val="00824E60"/>
    <w:rsid w:val="00826F1C"/>
    <w:rsid w:val="00892785"/>
    <w:rsid w:val="008B2D1B"/>
    <w:rsid w:val="008B425A"/>
    <w:rsid w:val="008B4838"/>
    <w:rsid w:val="008E626B"/>
    <w:rsid w:val="008F5268"/>
    <w:rsid w:val="00960D9E"/>
    <w:rsid w:val="00A23250"/>
    <w:rsid w:val="00AC6F34"/>
    <w:rsid w:val="00AD51F1"/>
    <w:rsid w:val="00B56597"/>
    <w:rsid w:val="00B900D9"/>
    <w:rsid w:val="00BC0F05"/>
    <w:rsid w:val="00C12E06"/>
    <w:rsid w:val="00C32379"/>
    <w:rsid w:val="00C41766"/>
    <w:rsid w:val="00C877D5"/>
    <w:rsid w:val="00CB3AA2"/>
    <w:rsid w:val="00CB4176"/>
    <w:rsid w:val="00CB7F03"/>
    <w:rsid w:val="00CC749A"/>
    <w:rsid w:val="00D1653D"/>
    <w:rsid w:val="00DA2A54"/>
    <w:rsid w:val="00DA7AA6"/>
    <w:rsid w:val="00E022C0"/>
    <w:rsid w:val="00E11D21"/>
    <w:rsid w:val="00EC64CC"/>
    <w:rsid w:val="00F46476"/>
    <w:rsid w:val="00F61532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16B1"/>
  <w15:docId w15:val="{341496D8-C3E7-4468-9374-A696972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A6"/>
  </w:style>
  <w:style w:type="paragraph" w:styleId="1">
    <w:name w:val="heading 1"/>
    <w:basedOn w:val="a"/>
    <w:next w:val="a"/>
    <w:link w:val="10"/>
    <w:qFormat/>
    <w:rsid w:val="00E11D21"/>
    <w:pPr>
      <w:keepNext/>
      <w:numPr>
        <w:numId w:val="1"/>
      </w:numPr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11D2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1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E1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Подзаголовок1"/>
    <w:basedOn w:val="a"/>
    <w:rsid w:val="00E1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E626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E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626B"/>
  </w:style>
  <w:style w:type="paragraph" w:styleId="a8">
    <w:name w:val="footer"/>
    <w:basedOn w:val="a"/>
    <w:link w:val="a9"/>
    <w:uiPriority w:val="99"/>
    <w:unhideWhenUsed/>
    <w:rsid w:val="008E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26B"/>
  </w:style>
  <w:style w:type="paragraph" w:styleId="aa">
    <w:name w:val="List Paragraph"/>
    <w:basedOn w:val="a"/>
    <w:uiPriority w:val="34"/>
    <w:qFormat/>
    <w:rsid w:val="002E22AF"/>
    <w:pPr>
      <w:ind w:left="720"/>
      <w:contextualSpacing/>
    </w:pPr>
  </w:style>
  <w:style w:type="character" w:styleId="ab">
    <w:name w:val="Strong"/>
    <w:basedOn w:val="a0"/>
    <w:uiPriority w:val="22"/>
    <w:qFormat/>
    <w:rsid w:val="004E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7981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092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689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icc.dgu.ru" TargetMode="External"/><Relationship Id="rId10" Type="http://schemas.openxmlformats.org/officeDocument/2006/relationships/hyperlink" Target="http://www.iprbookshop.ru/651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312.html" TargetMode="External"/><Relationship Id="rId14" Type="http://schemas.openxmlformats.org/officeDocument/2006/relationships/hyperlink" Target="http://www.consul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C98D-64D4-4F8D-9E4B-D6D6C875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DGUDERBENT</cp:lastModifiedBy>
  <cp:revision>26</cp:revision>
  <dcterms:created xsi:type="dcterms:W3CDTF">2020-02-21T10:53:00Z</dcterms:created>
  <dcterms:modified xsi:type="dcterms:W3CDTF">2020-04-29T11:35:00Z</dcterms:modified>
</cp:coreProperties>
</file>