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2" w:rsidRDefault="00ED7DA2" w:rsidP="00ED7DA2">
      <w:pPr>
        <w:spacing w:after="0"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ED7DA2" w:rsidRDefault="00ED7DA2" w:rsidP="00ED7DA2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ED7DA2" w:rsidRDefault="00ED7DA2" w:rsidP="00ED7DA2">
      <w:pPr>
        <w:spacing w:after="229" w:line="249" w:lineRule="auto"/>
        <w:ind w:left="288" w:right="278"/>
        <w:jc w:val="center"/>
        <w:rPr>
          <w:b/>
          <w:sz w:val="27"/>
        </w:rPr>
      </w:pPr>
      <w:r>
        <w:rPr>
          <w:b/>
          <w:sz w:val="27"/>
        </w:rPr>
        <w:t>к рабочей программе по ПМ.01</w:t>
      </w:r>
    </w:p>
    <w:p w:rsidR="00ED7DA2" w:rsidRDefault="007669AA" w:rsidP="00ED7DA2">
      <w:pPr>
        <w:spacing w:after="229" w:line="249" w:lineRule="auto"/>
        <w:ind w:left="288" w:right="278"/>
        <w:jc w:val="center"/>
        <w:rPr>
          <w:sz w:val="28"/>
        </w:rPr>
      </w:pPr>
      <w:r>
        <w:rPr>
          <w:sz w:val="28"/>
        </w:rPr>
        <w:tab/>
        <w:t xml:space="preserve"> </w:t>
      </w:r>
      <w:r w:rsidR="00ED7DA2">
        <w:rPr>
          <w:sz w:val="28"/>
        </w:rPr>
        <w:t xml:space="preserve">«ДОКУМЕНТИРОВАНИЕ ХОЗЯЙСТВЕННЫХ ОПЕРАЦИЙ И ВЕДЕНИЕ БУХГАЛТЕРСКОГО УЧЕТА ИМУЩЕСТВА ОРГАНИЗАЦИЙ» </w:t>
      </w:r>
    </w:p>
    <w:p w:rsidR="00CD7C4D" w:rsidRDefault="00CD7C4D" w:rsidP="00ED7DA2">
      <w:pPr>
        <w:spacing w:after="229" w:line="249" w:lineRule="auto"/>
        <w:ind w:left="288" w:right="278"/>
        <w:jc w:val="center"/>
        <w:rPr>
          <w:sz w:val="28"/>
          <w:szCs w:val="28"/>
        </w:rPr>
      </w:pPr>
      <w:r>
        <w:rPr>
          <w:sz w:val="28"/>
          <w:szCs w:val="28"/>
        </w:rPr>
        <w:t>МДК.01.01. Практические основы бухгалтерского учёта имущества организации</w:t>
      </w:r>
    </w:p>
    <w:p w:rsidR="00CD7C4D" w:rsidRDefault="00CD7C4D" w:rsidP="00CD7C4D">
      <w:pPr>
        <w:spacing w:after="229" w:line="249" w:lineRule="auto"/>
        <w:ind w:left="288" w:right="278"/>
        <w:jc w:val="left"/>
      </w:pPr>
      <w:r>
        <w:rPr>
          <w:sz w:val="28"/>
          <w:szCs w:val="28"/>
        </w:rPr>
        <w:t xml:space="preserve">   МДК.01.02. Формирование и бухгалтерский учёт капитала организации</w:t>
      </w:r>
    </w:p>
    <w:p w:rsidR="008B1417" w:rsidRDefault="008B1417" w:rsidP="00ED7DA2">
      <w:pPr>
        <w:spacing w:after="0" w:line="259" w:lineRule="auto"/>
        <w:ind w:left="720" w:firstLine="0"/>
        <w:jc w:val="left"/>
      </w:pPr>
    </w:p>
    <w:p w:rsidR="008B1417" w:rsidRDefault="007669AA">
      <w:pPr>
        <w:spacing w:after="12" w:line="249" w:lineRule="auto"/>
        <w:ind w:left="288" w:right="11"/>
        <w:jc w:val="center"/>
      </w:pPr>
      <w:r>
        <w:rPr>
          <w:sz w:val="28"/>
        </w:rPr>
        <w:t xml:space="preserve">1. ПАСПОРТ РАБОЧЕЙ ПРОГРАММЫ </w:t>
      </w:r>
    </w:p>
    <w:p w:rsidR="008B1417" w:rsidRDefault="007669AA">
      <w:pPr>
        <w:spacing w:after="23" w:line="259" w:lineRule="auto"/>
        <w:ind w:left="266" w:firstLine="0"/>
        <w:jc w:val="center"/>
      </w:pPr>
      <w:r>
        <w:rPr>
          <w:sz w:val="28"/>
        </w:rPr>
        <w:t xml:space="preserve"> профессионального модуля </w:t>
      </w:r>
    </w:p>
    <w:p w:rsidR="008B1417" w:rsidRDefault="007669AA">
      <w:pPr>
        <w:spacing w:after="229" w:line="249" w:lineRule="auto"/>
        <w:ind w:left="288" w:right="278"/>
        <w:jc w:val="center"/>
      </w:pPr>
      <w:r>
        <w:rPr>
          <w:sz w:val="28"/>
        </w:rPr>
        <w:t xml:space="preserve">«ДОКУМЕНТИРОВАНИЕ ХОЗЯЙСТВЕННЫХ ОПЕРАЦИЙ И ВЕДЕНИЕ БУХГАЛТЕРСКОГО УЧЕТА ИМУЩЕСТВА ОРГАНИЗАЦИЙ» </w:t>
      </w:r>
    </w:p>
    <w:p w:rsidR="008B1417" w:rsidRDefault="007669AA">
      <w:pPr>
        <w:pStyle w:val="1"/>
        <w:spacing w:after="196"/>
        <w:ind w:left="730"/>
      </w:pPr>
      <w:r>
        <w:t xml:space="preserve">1.1. Область применения программы </w:t>
      </w:r>
    </w:p>
    <w:p w:rsidR="008B1417" w:rsidRDefault="007669AA">
      <w:pPr>
        <w:ind w:left="720" w:right="452" w:firstLine="566"/>
      </w:pPr>
      <w:r>
        <w:rPr>
          <w:sz w:val="28"/>
        </w:rPr>
        <w:t xml:space="preserve"> </w:t>
      </w:r>
      <w:r>
        <w:t>Рабочая программа учебной дисциплины является частью программы</w:t>
      </w:r>
      <w:r w:rsidR="00ED7DA2">
        <w:t xml:space="preserve"> </w:t>
      </w:r>
      <w:r>
        <w:t>подготовки</w:t>
      </w:r>
      <w:r w:rsidR="00ED7DA2">
        <w:t xml:space="preserve"> </w:t>
      </w:r>
      <w:r>
        <w:t>специалистов</w:t>
      </w:r>
      <w:r w:rsidR="00ED7DA2">
        <w:t xml:space="preserve"> </w:t>
      </w:r>
      <w:r>
        <w:t xml:space="preserve">среднего звена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 </w:t>
      </w:r>
    </w:p>
    <w:p w:rsidR="008B1417" w:rsidRDefault="007669AA">
      <w:pPr>
        <w:spacing w:after="14" w:line="259" w:lineRule="auto"/>
        <w:ind w:left="1286" w:firstLine="0"/>
        <w:jc w:val="left"/>
      </w:pPr>
      <w:r>
        <w:t xml:space="preserve"> </w:t>
      </w:r>
    </w:p>
    <w:p w:rsidR="008B1417" w:rsidRDefault="007669AA">
      <w:pPr>
        <w:ind w:left="720" w:firstLine="566"/>
      </w:pPr>
      <w:r>
        <w:t>1.2 Место дисциплины в структуре программы</w:t>
      </w:r>
      <w:r w:rsidR="00ED7DA2">
        <w:t xml:space="preserve"> </w:t>
      </w:r>
      <w:r>
        <w:t>подготовки</w:t>
      </w:r>
      <w:r w:rsidR="00ED7DA2">
        <w:t xml:space="preserve"> </w:t>
      </w:r>
      <w:r>
        <w:t>специалистов</w:t>
      </w:r>
      <w:r w:rsidR="00ED7DA2">
        <w:t xml:space="preserve"> </w:t>
      </w:r>
      <w:r>
        <w:t xml:space="preserve">среднего звена: </w:t>
      </w:r>
    </w:p>
    <w:p w:rsidR="008B1417" w:rsidRDefault="007669AA">
      <w:pPr>
        <w:spacing w:after="16" w:line="259" w:lineRule="auto"/>
        <w:ind w:left="1286" w:firstLine="0"/>
        <w:jc w:val="left"/>
      </w:pPr>
      <w:r>
        <w:t xml:space="preserve"> </w:t>
      </w:r>
    </w:p>
    <w:p w:rsidR="008B1417" w:rsidRDefault="007669AA">
      <w:pPr>
        <w:ind w:left="720" w:firstLine="566"/>
      </w:pPr>
      <w:r>
        <w:t xml:space="preserve">Дисциплина относится к общепрофессиональным дисциплинам и входит в профессиональный цикл ПМ.01 </w:t>
      </w:r>
    </w:p>
    <w:p w:rsidR="008B1417" w:rsidRDefault="007669AA">
      <w:pPr>
        <w:ind w:left="1438"/>
      </w:pPr>
      <w:r>
        <w:t xml:space="preserve">Содержание учебной дисциплины направлено на формирование: </w:t>
      </w:r>
    </w:p>
    <w:p w:rsidR="008B1417" w:rsidRDefault="007669AA">
      <w:pPr>
        <w:spacing w:after="0" w:line="259" w:lineRule="auto"/>
        <w:ind w:left="720" w:firstLine="0"/>
        <w:jc w:val="left"/>
      </w:pPr>
      <w:r>
        <w:rPr>
          <w:sz w:val="26"/>
        </w:rPr>
        <w:t xml:space="preserve">- общих компетенций, включающих в себя способность: </w:t>
      </w:r>
    </w:p>
    <w:p w:rsidR="008B1417" w:rsidRDefault="007669AA">
      <w:pPr>
        <w:ind w:left="720" w:firstLine="708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B1417" w:rsidRDefault="007669AA">
      <w:pPr>
        <w:ind w:left="720" w:right="319" w:firstLine="708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B1417" w:rsidRDefault="007669AA">
      <w:pPr>
        <w:ind w:left="720" w:firstLine="708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8B1417" w:rsidRDefault="007669AA">
      <w:pPr>
        <w:spacing w:after="1" w:line="276" w:lineRule="auto"/>
        <w:ind w:left="705" w:right="365" w:firstLine="698"/>
        <w:jc w:val="left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1417" w:rsidRDefault="007669AA">
      <w:pPr>
        <w:ind w:left="720" w:firstLine="708"/>
      </w:pPr>
      <w: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8B1417" w:rsidRDefault="007669AA">
      <w:pPr>
        <w:ind w:left="720" w:right="79" w:firstLine="708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8B1417" w:rsidRDefault="007669AA">
      <w:pPr>
        <w:ind w:left="720" w:right="162" w:firstLine="708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B1417" w:rsidRDefault="007669AA">
      <w:pPr>
        <w:ind w:left="720" w:firstLine="708"/>
      </w:pPr>
      <w: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1417" w:rsidRDefault="007669AA">
      <w:pPr>
        <w:ind w:left="720" w:firstLine="708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8B1417" w:rsidRDefault="007669AA">
      <w:pPr>
        <w:spacing w:after="6"/>
        <w:ind w:left="705" w:right="353" w:firstLine="708"/>
        <w:jc w:val="left"/>
      </w:pPr>
      <w:r>
        <w:t xml:space="preserve">Документирование хозяйственных операций и ведение бухгалтерского учета имущества организации. </w:t>
      </w:r>
    </w:p>
    <w:p w:rsidR="008B1417" w:rsidRDefault="007669AA">
      <w:pPr>
        <w:ind w:left="1438"/>
      </w:pPr>
      <w:r>
        <w:t xml:space="preserve">ПК 1.1. Обрабатывать первичные бухгалтерские документы.  </w:t>
      </w:r>
    </w:p>
    <w:p w:rsidR="008B1417" w:rsidRDefault="007669AA">
      <w:pPr>
        <w:ind w:left="720" w:right="158" w:firstLine="708"/>
      </w:pPr>
      <w: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8B1417" w:rsidRDefault="007669AA">
      <w:pPr>
        <w:ind w:left="720" w:right="252" w:firstLine="708"/>
      </w:pPr>
      <w:r>
        <w:t xml:space="preserve">ПК 1.3. Проводить учет денежных средств, оформлять денежные и кассовые документы. </w:t>
      </w:r>
    </w:p>
    <w:p w:rsidR="008B1417" w:rsidRDefault="007669AA">
      <w:pPr>
        <w:ind w:left="720" w:right="97" w:firstLine="708"/>
      </w:pPr>
      <w: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8B1417" w:rsidRDefault="008B1417">
      <w:pPr>
        <w:spacing w:after="57" w:line="259" w:lineRule="auto"/>
        <w:ind w:left="720" w:firstLine="0"/>
        <w:jc w:val="left"/>
      </w:pPr>
    </w:p>
    <w:p w:rsidR="008B1417" w:rsidRPr="00A97D2A" w:rsidRDefault="007669AA">
      <w:pPr>
        <w:spacing w:after="0" w:line="268" w:lineRule="auto"/>
        <w:ind w:left="730"/>
        <w:jc w:val="left"/>
        <w:rPr>
          <w:sz w:val="28"/>
          <w:szCs w:val="28"/>
        </w:rPr>
      </w:pPr>
      <w:r w:rsidRPr="00A97D2A">
        <w:rPr>
          <w:sz w:val="28"/>
          <w:szCs w:val="28"/>
        </w:rPr>
        <w:t xml:space="preserve">1.3. Цели и задачи модуля – требования к результатам освоения модуля:  </w:t>
      </w:r>
    </w:p>
    <w:p w:rsidR="00A97D2A" w:rsidRPr="00A97D2A" w:rsidRDefault="007669AA">
      <w:pPr>
        <w:spacing w:line="322" w:lineRule="auto"/>
        <w:ind w:left="730" w:right="453"/>
        <w:rPr>
          <w:sz w:val="28"/>
          <w:szCs w:val="28"/>
        </w:rPr>
      </w:pPr>
      <w:r w:rsidRPr="00A97D2A">
        <w:rPr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8B1417" w:rsidRPr="00A97D2A" w:rsidRDefault="007669AA">
      <w:pPr>
        <w:spacing w:line="322" w:lineRule="auto"/>
        <w:ind w:left="730" w:right="453"/>
        <w:rPr>
          <w:sz w:val="28"/>
          <w:szCs w:val="28"/>
        </w:rPr>
      </w:pPr>
      <w:r w:rsidRPr="00A97D2A">
        <w:rPr>
          <w:sz w:val="28"/>
          <w:szCs w:val="28"/>
        </w:rPr>
        <w:t xml:space="preserve"> иметь практический опыт: </w:t>
      </w:r>
    </w:p>
    <w:p w:rsidR="007E3A16" w:rsidRPr="00A97D2A" w:rsidRDefault="007669AA">
      <w:pPr>
        <w:spacing w:after="38" w:line="276" w:lineRule="auto"/>
        <w:ind w:left="705" w:right="1507" w:firstLine="0"/>
        <w:jc w:val="left"/>
        <w:rPr>
          <w:sz w:val="28"/>
          <w:szCs w:val="28"/>
        </w:rPr>
      </w:pPr>
      <w:r w:rsidRPr="00A97D2A">
        <w:rPr>
          <w:sz w:val="28"/>
          <w:szCs w:val="28"/>
        </w:rPr>
        <w:t xml:space="preserve"> </w:t>
      </w:r>
      <w:r w:rsidRPr="00A97D2A">
        <w:rPr>
          <w:sz w:val="28"/>
          <w:szCs w:val="28"/>
        </w:rPr>
        <w:tab/>
        <w:t xml:space="preserve">документирования хозяйственных операций и ведения бухгалтерского учета имущества организации; </w:t>
      </w:r>
      <w:r w:rsidRPr="00A97D2A">
        <w:rPr>
          <w:sz w:val="28"/>
          <w:szCs w:val="28"/>
        </w:rPr>
        <w:tab/>
      </w:r>
    </w:p>
    <w:p w:rsidR="008B1417" w:rsidRPr="00A97D2A" w:rsidRDefault="007669AA">
      <w:pPr>
        <w:spacing w:after="38" w:line="276" w:lineRule="auto"/>
        <w:ind w:left="705" w:right="1507" w:firstLine="0"/>
        <w:jc w:val="left"/>
        <w:rPr>
          <w:sz w:val="28"/>
          <w:szCs w:val="28"/>
        </w:rPr>
      </w:pPr>
      <w:r w:rsidRPr="00A97D2A">
        <w:rPr>
          <w:sz w:val="28"/>
          <w:szCs w:val="28"/>
        </w:rPr>
        <w:t xml:space="preserve"> уметь: </w:t>
      </w:r>
      <w:r w:rsidRPr="00A97D2A">
        <w:rPr>
          <w:sz w:val="28"/>
          <w:szCs w:val="28"/>
        </w:rPr>
        <w:tab/>
        <w:t xml:space="preserve">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</w:r>
    </w:p>
    <w:p w:rsidR="008B1417" w:rsidRPr="00A97D2A" w:rsidRDefault="007669AA">
      <w:pPr>
        <w:numPr>
          <w:ilvl w:val="0"/>
          <w:numId w:val="2"/>
        </w:numPr>
        <w:spacing w:after="52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принимать первичные унифицированные бухгалтерские документы на любых видах носителей; </w:t>
      </w:r>
    </w:p>
    <w:p w:rsidR="008B1417" w:rsidRPr="00A97D2A" w:rsidRDefault="007669AA">
      <w:pPr>
        <w:numPr>
          <w:ilvl w:val="0"/>
          <w:numId w:val="2"/>
        </w:numPr>
        <w:spacing w:after="52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проверять </w:t>
      </w:r>
      <w:r w:rsidRPr="00A97D2A">
        <w:rPr>
          <w:sz w:val="28"/>
          <w:szCs w:val="28"/>
        </w:rPr>
        <w:tab/>
        <w:t xml:space="preserve">наличие </w:t>
      </w:r>
      <w:r w:rsidRPr="00A97D2A">
        <w:rPr>
          <w:sz w:val="28"/>
          <w:szCs w:val="28"/>
        </w:rPr>
        <w:tab/>
        <w:t xml:space="preserve">в </w:t>
      </w:r>
      <w:r w:rsidRPr="00A97D2A">
        <w:rPr>
          <w:sz w:val="28"/>
          <w:szCs w:val="28"/>
        </w:rPr>
        <w:tab/>
        <w:t xml:space="preserve">произвольных </w:t>
      </w:r>
      <w:r w:rsidRPr="00A97D2A">
        <w:rPr>
          <w:sz w:val="28"/>
          <w:szCs w:val="28"/>
        </w:rPr>
        <w:tab/>
        <w:t xml:space="preserve">первичных </w:t>
      </w:r>
      <w:r w:rsidRPr="00A97D2A">
        <w:rPr>
          <w:sz w:val="28"/>
          <w:szCs w:val="28"/>
        </w:rPr>
        <w:tab/>
        <w:t xml:space="preserve">бухгалтерских </w:t>
      </w:r>
      <w:r w:rsidRPr="00A97D2A">
        <w:rPr>
          <w:sz w:val="28"/>
          <w:szCs w:val="28"/>
        </w:rPr>
        <w:tab/>
        <w:t xml:space="preserve">документах обязательных реквизитов; </w:t>
      </w:r>
    </w:p>
    <w:p w:rsidR="008B1417" w:rsidRPr="00A97D2A" w:rsidRDefault="007669AA">
      <w:pPr>
        <w:numPr>
          <w:ilvl w:val="0"/>
          <w:numId w:val="2"/>
        </w:numPr>
        <w:spacing w:after="30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</w:t>
      </w:r>
      <w:r w:rsidRPr="00A97D2A">
        <w:rPr>
          <w:sz w:val="28"/>
          <w:szCs w:val="28"/>
        </w:rPr>
        <w:tab/>
        <w:t xml:space="preserve">формальную </w:t>
      </w:r>
      <w:r w:rsidRPr="00A97D2A">
        <w:rPr>
          <w:sz w:val="28"/>
          <w:szCs w:val="28"/>
        </w:rPr>
        <w:tab/>
        <w:t xml:space="preserve">проверку </w:t>
      </w:r>
      <w:r w:rsidRPr="00A97D2A">
        <w:rPr>
          <w:sz w:val="28"/>
          <w:szCs w:val="28"/>
        </w:rPr>
        <w:tab/>
        <w:t xml:space="preserve">документов, </w:t>
      </w:r>
      <w:r w:rsidRPr="00A97D2A">
        <w:rPr>
          <w:sz w:val="28"/>
          <w:szCs w:val="28"/>
        </w:rPr>
        <w:tab/>
        <w:t xml:space="preserve">проверку </w:t>
      </w:r>
      <w:r w:rsidRPr="00A97D2A">
        <w:rPr>
          <w:sz w:val="28"/>
          <w:szCs w:val="28"/>
        </w:rPr>
        <w:tab/>
        <w:t xml:space="preserve">по </w:t>
      </w:r>
      <w:r w:rsidRPr="00A97D2A">
        <w:rPr>
          <w:sz w:val="28"/>
          <w:szCs w:val="28"/>
        </w:rPr>
        <w:tab/>
        <w:t xml:space="preserve">существу, арифметическую проверку;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группировку первичных бухгалтерских документов по ряду признаков;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таксировку и </w:t>
      </w:r>
      <w:proofErr w:type="spellStart"/>
      <w:r w:rsidRPr="00A97D2A">
        <w:rPr>
          <w:sz w:val="28"/>
          <w:szCs w:val="28"/>
        </w:rPr>
        <w:t>контировку</w:t>
      </w:r>
      <w:proofErr w:type="spellEnd"/>
      <w:r w:rsidRPr="00A97D2A">
        <w:rPr>
          <w:sz w:val="28"/>
          <w:szCs w:val="28"/>
        </w:rPr>
        <w:t xml:space="preserve"> первичных   бухгалтерских документов;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организовывать документооборот;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разбираться в номенклатуре дел;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заносить данные по сгруппированным документам в ведомости учета затрат (расходов) – учетные регистры;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передавать первичные бухгалтерские документы в текущий бухгалтерский архив;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8B1417" w:rsidRPr="00A97D2A" w:rsidRDefault="007669AA">
      <w:pPr>
        <w:numPr>
          <w:ilvl w:val="0"/>
          <w:numId w:val="2"/>
        </w:numPr>
        <w:spacing w:after="58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lastRenderedPageBreak/>
        <w:t xml:space="preserve">исправлять ошибки в первичных бухгалтерских документах; </w:t>
      </w:r>
    </w:p>
    <w:p w:rsidR="008B1417" w:rsidRPr="00A97D2A" w:rsidRDefault="007669AA">
      <w:pPr>
        <w:numPr>
          <w:ilvl w:val="0"/>
          <w:numId w:val="2"/>
        </w:numPr>
        <w:spacing w:after="33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понимать </w:t>
      </w:r>
      <w:r w:rsidRPr="00A97D2A">
        <w:rPr>
          <w:sz w:val="28"/>
          <w:szCs w:val="28"/>
        </w:rPr>
        <w:tab/>
        <w:t xml:space="preserve">и </w:t>
      </w:r>
      <w:r w:rsidRPr="00A97D2A">
        <w:rPr>
          <w:sz w:val="28"/>
          <w:szCs w:val="28"/>
        </w:rPr>
        <w:tab/>
        <w:t xml:space="preserve">анализировать </w:t>
      </w:r>
      <w:r w:rsidRPr="00A97D2A">
        <w:rPr>
          <w:sz w:val="28"/>
          <w:szCs w:val="28"/>
        </w:rPr>
        <w:tab/>
        <w:t xml:space="preserve">план </w:t>
      </w:r>
      <w:r w:rsidRPr="00A97D2A">
        <w:rPr>
          <w:sz w:val="28"/>
          <w:szCs w:val="28"/>
        </w:rPr>
        <w:tab/>
        <w:t xml:space="preserve">счетов </w:t>
      </w:r>
      <w:r w:rsidRPr="00A97D2A">
        <w:rPr>
          <w:sz w:val="28"/>
          <w:szCs w:val="28"/>
        </w:rPr>
        <w:tab/>
        <w:t xml:space="preserve">бухгалтерского </w:t>
      </w:r>
      <w:r w:rsidRPr="00A97D2A">
        <w:rPr>
          <w:sz w:val="28"/>
          <w:szCs w:val="28"/>
        </w:rPr>
        <w:tab/>
        <w:t xml:space="preserve">учета </w:t>
      </w:r>
      <w:r w:rsidRPr="00A97D2A">
        <w:rPr>
          <w:sz w:val="28"/>
          <w:szCs w:val="28"/>
        </w:rPr>
        <w:tab/>
        <w:t>финансово</w:t>
      </w:r>
      <w:r w:rsidR="00ED7DA2" w:rsidRPr="00A97D2A">
        <w:rPr>
          <w:sz w:val="28"/>
          <w:szCs w:val="28"/>
        </w:rPr>
        <w:t>-</w:t>
      </w:r>
      <w:r w:rsidRPr="00A97D2A">
        <w:rPr>
          <w:sz w:val="28"/>
          <w:szCs w:val="28"/>
        </w:rPr>
        <w:t xml:space="preserve">хозяйственной деятельности организаций;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поэтапно конструировать рабочий план счетов бухгалтерского учета организаций;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кассовых операций, денежных документов и переводов в пути;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денежных средств на расчетных и специальных счетов;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учитывать особенности учета кассовых операций в иностранной валюте и операций по валютным счетам;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оформлять денежные и кассовые документы;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заполнять кассовую книгу и отчет кассира в бухгалтерию;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нематериальных активов;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долгосрочных инвестиций;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финансовых вложений  и ценных бумаг;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материально-производственных запасов;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затрат на производство и </w:t>
      </w:r>
      <w:proofErr w:type="spellStart"/>
      <w:r w:rsidRPr="00A97D2A">
        <w:rPr>
          <w:sz w:val="28"/>
          <w:szCs w:val="28"/>
        </w:rPr>
        <w:t>калькулирование</w:t>
      </w:r>
      <w:proofErr w:type="spellEnd"/>
      <w:r w:rsidRPr="00A97D2A">
        <w:rPr>
          <w:sz w:val="28"/>
          <w:szCs w:val="28"/>
        </w:rPr>
        <w:t xml:space="preserve"> себестоимости;  </w:t>
      </w:r>
    </w:p>
    <w:p w:rsidR="007E3A16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готовой продукции и ее реализации;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проводить учет текущих операций и расчетов. </w:t>
      </w:r>
    </w:p>
    <w:p w:rsidR="007E3A16" w:rsidRPr="00A97D2A" w:rsidRDefault="007E3A16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>Проводить учёт труда и заработной платы</w:t>
      </w:r>
    </w:p>
    <w:p w:rsidR="007E3A16" w:rsidRPr="00A97D2A" w:rsidRDefault="007E3A16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>Проводить учёт финансовых результатов и использования прибыли</w:t>
      </w:r>
    </w:p>
    <w:p w:rsidR="007E3A16" w:rsidRPr="00A97D2A" w:rsidRDefault="007E3A16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>Проводить учёт собственного капитала</w:t>
      </w:r>
    </w:p>
    <w:p w:rsidR="007E3A16" w:rsidRPr="00A97D2A" w:rsidRDefault="007E3A16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>Проводить учёт кредитов и займов</w:t>
      </w:r>
    </w:p>
    <w:p w:rsidR="008B1417" w:rsidRPr="00A97D2A" w:rsidRDefault="007669AA">
      <w:pPr>
        <w:spacing w:after="32"/>
        <w:ind w:left="715" w:right="353"/>
        <w:jc w:val="left"/>
        <w:rPr>
          <w:sz w:val="28"/>
          <w:szCs w:val="28"/>
        </w:rPr>
      </w:pPr>
      <w:r w:rsidRPr="00A97D2A">
        <w:rPr>
          <w:sz w:val="28"/>
          <w:szCs w:val="28"/>
        </w:rPr>
        <w:t xml:space="preserve">знать: </w:t>
      </w:r>
    </w:p>
    <w:p w:rsidR="008B1417" w:rsidRPr="00A97D2A" w:rsidRDefault="007669AA">
      <w:pPr>
        <w:numPr>
          <w:ilvl w:val="0"/>
          <w:numId w:val="2"/>
        </w:numPr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понятие первичной бухгалтерской документации;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определение первичных бухгалтерских документов;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унифицированные формы первичных бухгалтерских документов;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порядок проведения проверки первичных бухгалтерских документов: формальной, по существу, арифметический;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принципы и признаки группировки первичных бухгалтерских документов;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порядок проведения таксировки и </w:t>
      </w:r>
      <w:proofErr w:type="spellStart"/>
      <w:r w:rsidRPr="00A97D2A">
        <w:rPr>
          <w:sz w:val="28"/>
          <w:szCs w:val="28"/>
        </w:rPr>
        <w:t>контировки</w:t>
      </w:r>
      <w:proofErr w:type="spellEnd"/>
      <w:r w:rsidRPr="00A97D2A">
        <w:rPr>
          <w:sz w:val="28"/>
          <w:szCs w:val="28"/>
        </w:rPr>
        <w:t xml:space="preserve"> первичных бухгалтерских документов;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lastRenderedPageBreak/>
        <w:t xml:space="preserve">порядок составления ведомостей учета затрат (расходов) – учетных регистров;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правила и сроки хранения первичной бухгалтерской документации;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сущность плана счетов бухгалтерского учета финансово-хозяйственной деятельности организаций;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теоретические вопросы разработки и применения плана счетов бухгалтерского учета в финансово-хозяйственной деятельности организации;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инструкцию по применению плана счетов бухгалтерского учета;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принципы и цели разработки рабочего плана счетов бухгалтерского учета организации;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классификацию счетов бухгалтерского учета по экономическому содержанию, назначению и структуре;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кассовых операций, денежных документов и переводов в пути;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денежных средств на расчетных и специальных счетах;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особенности учета кассовых операций в иностранной валюте и операций по валютным счетам;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порядок оформления денежных и кассовых документов, заполнения кассовой книги;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правила заполнения отчета кассира в бухгалтерию;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понятие и классификацию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оценку и переоценку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поступления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выбытия и аренды основных </w:t>
      </w:r>
      <w:proofErr w:type="spellStart"/>
      <w:r w:rsidRPr="00A97D2A">
        <w:rPr>
          <w:sz w:val="28"/>
          <w:szCs w:val="28"/>
        </w:rPr>
        <w:t>основных</w:t>
      </w:r>
      <w:proofErr w:type="spellEnd"/>
      <w:r w:rsidRPr="00A97D2A">
        <w:rPr>
          <w:sz w:val="28"/>
          <w:szCs w:val="28"/>
        </w:rPr>
        <w:t xml:space="preserve"> средств;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амортизации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особенности учета арендованных и сданных в аренду основных средств;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понятие и классификацию нематериальных активов;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поступления и выбытия нематериальных активов;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амортизацию нематериальных активов;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долгосрочных инвестиций;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финансовых вложений и ценных бумаг;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материально-производственных запасов;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понятие, классификацию и оценку материально-производственных запасов; </w:t>
      </w:r>
    </w:p>
    <w:p w:rsidR="008B1417" w:rsidRPr="00A97D2A" w:rsidRDefault="007669AA">
      <w:pPr>
        <w:numPr>
          <w:ilvl w:val="0"/>
          <w:numId w:val="2"/>
        </w:numPr>
        <w:spacing w:after="31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документальное оформление поступления и расхода материально-производственных запасов;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материалов на складе и в бухгалтерии; </w:t>
      </w:r>
    </w:p>
    <w:p w:rsidR="008B1417" w:rsidRPr="00A97D2A" w:rsidRDefault="007669AA">
      <w:pPr>
        <w:numPr>
          <w:ilvl w:val="0"/>
          <w:numId w:val="2"/>
        </w:numPr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синтетический учет движения материалов;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lastRenderedPageBreak/>
        <w:t xml:space="preserve">учет транспортно-заготовительных расходов;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затрат на производство и </w:t>
      </w:r>
      <w:proofErr w:type="spellStart"/>
      <w:r w:rsidRPr="00A97D2A">
        <w:rPr>
          <w:sz w:val="28"/>
          <w:szCs w:val="28"/>
        </w:rPr>
        <w:t>калькулирование</w:t>
      </w:r>
      <w:proofErr w:type="spellEnd"/>
      <w:r w:rsidRPr="00A97D2A">
        <w:rPr>
          <w:sz w:val="28"/>
          <w:szCs w:val="28"/>
        </w:rPr>
        <w:t xml:space="preserve"> себестоимости;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система учета производственных затрат и их классификацию;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сводный учет затрат на производство, обслуживание производства и управление;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особенности учета и распределения затрат вспомогательных производств;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потерь и непроизводственных расходов;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и оценку незавершенного производства;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калькуляцию себестоимости продукции;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характеристику готовой продукции, оценку и синтетический учет;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технологию реализацию готовой продукции (работ, услуг);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выручки от реализации продукции (работ, услуг); </w:t>
      </w:r>
    </w:p>
    <w:p w:rsidR="008B1417" w:rsidRPr="00A97D2A" w:rsidRDefault="007669AA">
      <w:pPr>
        <w:numPr>
          <w:ilvl w:val="0"/>
          <w:numId w:val="2"/>
        </w:numPr>
        <w:spacing w:after="34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расходов по реализации продукции, выполнению работ и оказанию услуг; </w:t>
      </w:r>
    </w:p>
    <w:p w:rsidR="008B1417" w:rsidRPr="00A97D2A" w:rsidRDefault="007669AA">
      <w:pPr>
        <w:numPr>
          <w:ilvl w:val="0"/>
          <w:numId w:val="2"/>
        </w:numPr>
        <w:spacing w:after="37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дебиторской и кредиторской задолженности и формы расчетов; </w:t>
      </w:r>
    </w:p>
    <w:p w:rsidR="008B1417" w:rsidRPr="00A97D2A" w:rsidRDefault="007669AA">
      <w:pPr>
        <w:numPr>
          <w:ilvl w:val="0"/>
          <w:numId w:val="2"/>
        </w:numPr>
        <w:spacing w:after="49"/>
        <w:ind w:hanging="410"/>
        <w:rPr>
          <w:sz w:val="28"/>
          <w:szCs w:val="28"/>
        </w:rPr>
      </w:pPr>
      <w:r w:rsidRPr="00A97D2A">
        <w:rPr>
          <w:sz w:val="28"/>
          <w:szCs w:val="28"/>
        </w:rPr>
        <w:t xml:space="preserve">учет расчетов с работниками по прочим операциям и расчетов с подотчетными лицами. </w:t>
      </w:r>
    </w:p>
    <w:p w:rsidR="00D30DF1" w:rsidRPr="00A97D2A" w:rsidRDefault="007669AA">
      <w:pPr>
        <w:spacing w:after="0" w:line="280" w:lineRule="auto"/>
        <w:ind w:left="720" w:right="2237" w:firstLine="0"/>
        <w:rPr>
          <w:sz w:val="28"/>
          <w:szCs w:val="28"/>
        </w:rPr>
      </w:pPr>
      <w:r w:rsidRPr="00A97D2A">
        <w:rPr>
          <w:sz w:val="28"/>
          <w:szCs w:val="28"/>
        </w:rPr>
        <w:t>1.4. Рекомендуемое количество часов на освоение программы профессионального модуля:</w:t>
      </w:r>
    </w:p>
    <w:p w:rsidR="008B1417" w:rsidRPr="00A97D2A" w:rsidRDefault="007669AA">
      <w:pPr>
        <w:spacing w:after="0" w:line="280" w:lineRule="auto"/>
        <w:ind w:left="720" w:right="2237" w:firstLine="0"/>
        <w:rPr>
          <w:sz w:val="28"/>
          <w:szCs w:val="28"/>
        </w:rPr>
      </w:pPr>
      <w:r w:rsidRPr="00A97D2A">
        <w:rPr>
          <w:sz w:val="28"/>
          <w:szCs w:val="28"/>
        </w:rPr>
        <w:t xml:space="preserve"> </w:t>
      </w:r>
      <w:r w:rsidR="00D30DF1" w:rsidRPr="00A97D2A">
        <w:rPr>
          <w:sz w:val="28"/>
          <w:szCs w:val="28"/>
        </w:rPr>
        <w:t>всего – 37</w:t>
      </w:r>
      <w:r w:rsidRPr="00A97D2A">
        <w:rPr>
          <w:sz w:val="28"/>
          <w:szCs w:val="28"/>
        </w:rPr>
        <w:t xml:space="preserve">4часа, в том числе: </w:t>
      </w:r>
    </w:p>
    <w:p w:rsidR="008B1417" w:rsidRPr="00A97D2A" w:rsidRDefault="007669AA">
      <w:pPr>
        <w:ind w:left="730"/>
        <w:rPr>
          <w:sz w:val="28"/>
          <w:szCs w:val="28"/>
        </w:rPr>
      </w:pPr>
      <w:r w:rsidRPr="00A97D2A">
        <w:rPr>
          <w:sz w:val="28"/>
          <w:szCs w:val="28"/>
        </w:rPr>
        <w:t>максимальной уче</w:t>
      </w:r>
      <w:r w:rsidR="00D30DF1" w:rsidRPr="00A97D2A">
        <w:rPr>
          <w:sz w:val="28"/>
          <w:szCs w:val="28"/>
        </w:rPr>
        <w:t>бной нагрузки обучающегося – 374</w:t>
      </w:r>
      <w:r w:rsidRPr="00A97D2A">
        <w:rPr>
          <w:sz w:val="28"/>
          <w:szCs w:val="28"/>
        </w:rPr>
        <w:t xml:space="preserve"> часа, включая: </w:t>
      </w:r>
    </w:p>
    <w:p w:rsidR="00D30DF1" w:rsidRPr="00A97D2A" w:rsidRDefault="007669AA">
      <w:pPr>
        <w:ind w:left="1438" w:right="280"/>
        <w:rPr>
          <w:sz w:val="28"/>
          <w:szCs w:val="28"/>
        </w:rPr>
      </w:pPr>
      <w:r w:rsidRPr="00A97D2A">
        <w:rPr>
          <w:sz w:val="28"/>
          <w:szCs w:val="28"/>
        </w:rPr>
        <w:t xml:space="preserve">обязательной аудиторной учебной нагрузки обучающегося – </w:t>
      </w:r>
      <w:r w:rsidR="00D30DF1" w:rsidRPr="00A97D2A">
        <w:rPr>
          <w:sz w:val="28"/>
          <w:szCs w:val="28"/>
        </w:rPr>
        <w:t xml:space="preserve">200 </w:t>
      </w:r>
      <w:r w:rsidRPr="00A97D2A">
        <w:rPr>
          <w:sz w:val="28"/>
          <w:szCs w:val="28"/>
        </w:rPr>
        <w:t xml:space="preserve">часов; </w:t>
      </w:r>
    </w:p>
    <w:p w:rsidR="00750981" w:rsidRDefault="007669AA">
      <w:pPr>
        <w:ind w:left="1438" w:right="280"/>
        <w:rPr>
          <w:sz w:val="28"/>
          <w:szCs w:val="28"/>
        </w:rPr>
      </w:pPr>
      <w:r w:rsidRPr="00A97D2A">
        <w:rPr>
          <w:sz w:val="28"/>
          <w:szCs w:val="28"/>
        </w:rPr>
        <w:t xml:space="preserve">самостоятельной работы </w:t>
      </w:r>
      <w:proofErr w:type="gramStart"/>
      <w:r w:rsidRPr="00A97D2A">
        <w:rPr>
          <w:sz w:val="28"/>
          <w:szCs w:val="28"/>
        </w:rPr>
        <w:t>обучающегося</w:t>
      </w:r>
      <w:proofErr w:type="gramEnd"/>
      <w:r w:rsidRPr="00A97D2A">
        <w:rPr>
          <w:sz w:val="28"/>
          <w:szCs w:val="28"/>
        </w:rPr>
        <w:t xml:space="preserve"> – </w:t>
      </w:r>
      <w:r w:rsidR="00D30DF1" w:rsidRPr="00A97D2A">
        <w:rPr>
          <w:sz w:val="28"/>
          <w:szCs w:val="28"/>
        </w:rPr>
        <w:t>172</w:t>
      </w:r>
      <w:r w:rsidRPr="00A97D2A">
        <w:rPr>
          <w:sz w:val="28"/>
          <w:szCs w:val="28"/>
        </w:rPr>
        <w:t>часов;</w:t>
      </w:r>
    </w:p>
    <w:p w:rsidR="008B1417" w:rsidRPr="00A97D2A" w:rsidRDefault="00750981">
      <w:pPr>
        <w:ind w:left="1438" w:right="280"/>
        <w:rPr>
          <w:sz w:val="28"/>
          <w:szCs w:val="28"/>
        </w:rPr>
      </w:pPr>
      <w:r>
        <w:rPr>
          <w:sz w:val="28"/>
          <w:szCs w:val="28"/>
        </w:rPr>
        <w:t xml:space="preserve">консультации - </w:t>
      </w:r>
      <w:bookmarkStart w:id="0" w:name="_GoBack"/>
      <w:bookmarkEnd w:id="0"/>
      <w:r>
        <w:rPr>
          <w:sz w:val="28"/>
          <w:szCs w:val="28"/>
        </w:rPr>
        <w:t>2 часа</w:t>
      </w:r>
      <w:r w:rsidR="007669AA" w:rsidRPr="00A97D2A">
        <w:rPr>
          <w:sz w:val="28"/>
          <w:szCs w:val="28"/>
        </w:rPr>
        <w:t xml:space="preserve"> </w:t>
      </w:r>
    </w:p>
    <w:p w:rsidR="008B1417" w:rsidRPr="00A97D2A" w:rsidRDefault="007669AA">
      <w:pPr>
        <w:ind w:left="730"/>
        <w:rPr>
          <w:sz w:val="28"/>
          <w:szCs w:val="28"/>
        </w:rPr>
      </w:pPr>
      <w:r w:rsidRPr="00A97D2A">
        <w:rPr>
          <w:sz w:val="28"/>
          <w:szCs w:val="28"/>
        </w:rPr>
        <w:t xml:space="preserve">       </w:t>
      </w:r>
      <w:r w:rsidR="00D30DF1" w:rsidRPr="00A97D2A">
        <w:rPr>
          <w:sz w:val="28"/>
          <w:szCs w:val="28"/>
        </w:rPr>
        <w:t xml:space="preserve">  </w:t>
      </w:r>
      <w:r w:rsidR="004E78EC" w:rsidRPr="00A97D2A">
        <w:rPr>
          <w:sz w:val="28"/>
          <w:szCs w:val="28"/>
        </w:rPr>
        <w:t xml:space="preserve">учебной </w:t>
      </w:r>
      <w:r w:rsidR="00D30DF1" w:rsidRPr="00A97D2A">
        <w:rPr>
          <w:sz w:val="28"/>
          <w:szCs w:val="28"/>
        </w:rPr>
        <w:t>практики – 36</w:t>
      </w:r>
      <w:r w:rsidRPr="00A97D2A">
        <w:rPr>
          <w:sz w:val="28"/>
          <w:szCs w:val="28"/>
        </w:rPr>
        <w:t xml:space="preserve"> часов. </w:t>
      </w:r>
    </w:p>
    <w:p w:rsidR="008B1417" w:rsidRPr="00A97D2A" w:rsidRDefault="007669AA">
      <w:pPr>
        <w:spacing w:after="251" w:line="259" w:lineRule="auto"/>
        <w:ind w:left="720" w:firstLine="0"/>
        <w:jc w:val="left"/>
        <w:rPr>
          <w:sz w:val="28"/>
          <w:szCs w:val="28"/>
        </w:rPr>
      </w:pPr>
      <w:r w:rsidRPr="00A97D2A">
        <w:rPr>
          <w:sz w:val="28"/>
          <w:szCs w:val="28"/>
        </w:rPr>
        <w:t xml:space="preserve"> </w:t>
      </w:r>
    </w:p>
    <w:sectPr w:rsidR="008B1417" w:rsidRPr="00A97D2A" w:rsidSect="00ED7DA2">
      <w:pgSz w:w="11906" w:h="16838"/>
      <w:pgMar w:top="1135" w:right="682" w:bottom="759" w:left="4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15F"/>
    <w:multiLevelType w:val="hybridMultilevel"/>
    <w:tmpl w:val="00B2FB60"/>
    <w:lvl w:ilvl="0" w:tplc="37482930">
      <w:start w:val="1"/>
      <w:numFmt w:val="bullet"/>
      <w:lvlText w:val="•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0268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C1C6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2E13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059D0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4743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4A9A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EFF44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4F312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7F79B2"/>
    <w:multiLevelType w:val="hybridMultilevel"/>
    <w:tmpl w:val="00AAF826"/>
    <w:lvl w:ilvl="0" w:tplc="9056A146">
      <w:start w:val="1"/>
      <w:numFmt w:val="bullet"/>
      <w:lvlText w:val="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C9D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C0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AA77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5E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E1E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AAB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02A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217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1F78CC"/>
    <w:multiLevelType w:val="hybridMultilevel"/>
    <w:tmpl w:val="D30E7718"/>
    <w:lvl w:ilvl="0" w:tplc="48E4EA7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043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02C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80F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28B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ED1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78065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05C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887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322D33"/>
    <w:multiLevelType w:val="hybridMultilevel"/>
    <w:tmpl w:val="7CB22B26"/>
    <w:lvl w:ilvl="0" w:tplc="989C0810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44D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F07D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21A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C5D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E83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586E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C16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253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042788"/>
    <w:multiLevelType w:val="hybridMultilevel"/>
    <w:tmpl w:val="AD620E8A"/>
    <w:lvl w:ilvl="0" w:tplc="26D89F08">
      <w:start w:val="1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C21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4653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61A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40B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9E50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4A6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BC3E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002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6B1892"/>
    <w:multiLevelType w:val="hybridMultilevel"/>
    <w:tmpl w:val="8D28B448"/>
    <w:lvl w:ilvl="0" w:tplc="9EC4514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0BF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8B1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284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288E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291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5C19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8E7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AEE1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2F5DE0"/>
    <w:multiLevelType w:val="hybridMultilevel"/>
    <w:tmpl w:val="51BAABE6"/>
    <w:lvl w:ilvl="0" w:tplc="385EE66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29534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242D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A55E2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C351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877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2A7D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A86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47AB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011C12"/>
    <w:multiLevelType w:val="hybridMultilevel"/>
    <w:tmpl w:val="41B0897C"/>
    <w:lvl w:ilvl="0" w:tplc="E7B224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AFD2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2834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84D5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6811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0DFA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492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A459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2ED8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3B6C9A"/>
    <w:multiLevelType w:val="hybridMultilevel"/>
    <w:tmpl w:val="4E4ACDA2"/>
    <w:lvl w:ilvl="0" w:tplc="4E5EE8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EBA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498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40C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E2F6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2B9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9C6B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227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C28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4D40F3E"/>
    <w:multiLevelType w:val="hybridMultilevel"/>
    <w:tmpl w:val="E6EC9322"/>
    <w:lvl w:ilvl="0" w:tplc="0EB469A6">
      <w:start w:val="2"/>
      <w:numFmt w:val="decimal"/>
      <w:lvlText w:val="%1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AF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E3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21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EE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2E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74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AD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85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B409D5"/>
    <w:multiLevelType w:val="hybridMultilevel"/>
    <w:tmpl w:val="D8C82638"/>
    <w:lvl w:ilvl="0" w:tplc="88D264BC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928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62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2E7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C2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FC9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6D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68D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087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F04A4E"/>
    <w:multiLevelType w:val="hybridMultilevel"/>
    <w:tmpl w:val="CDCCC04E"/>
    <w:lvl w:ilvl="0" w:tplc="ED600A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CD16C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4E668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2A95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E8E1E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4C5CC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8F7A6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8020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CC4F4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CB7ED8"/>
    <w:multiLevelType w:val="hybridMultilevel"/>
    <w:tmpl w:val="0B52C176"/>
    <w:lvl w:ilvl="0" w:tplc="6CE289DC">
      <w:start w:val="1"/>
      <w:numFmt w:val="decimal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EF31E">
      <w:start w:val="1"/>
      <w:numFmt w:val="lowerLetter"/>
      <w:lvlText w:val="%2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E6514">
      <w:start w:val="1"/>
      <w:numFmt w:val="lowerRoman"/>
      <w:lvlText w:val="%3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86644">
      <w:start w:val="1"/>
      <w:numFmt w:val="decimal"/>
      <w:lvlText w:val="%4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C2116C">
      <w:start w:val="1"/>
      <w:numFmt w:val="lowerLetter"/>
      <w:lvlText w:val="%5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2F350">
      <w:start w:val="1"/>
      <w:numFmt w:val="lowerRoman"/>
      <w:lvlText w:val="%6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43D30">
      <w:start w:val="1"/>
      <w:numFmt w:val="decimal"/>
      <w:lvlText w:val="%7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62222">
      <w:start w:val="1"/>
      <w:numFmt w:val="lowerLetter"/>
      <w:lvlText w:val="%8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AA8A">
      <w:start w:val="1"/>
      <w:numFmt w:val="lowerRoman"/>
      <w:lvlText w:val="%9"/>
      <w:lvlJc w:val="left"/>
      <w:pPr>
        <w:ind w:left="7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17"/>
    <w:rsid w:val="004E78EC"/>
    <w:rsid w:val="00750981"/>
    <w:rsid w:val="007669AA"/>
    <w:rsid w:val="007E3A16"/>
    <w:rsid w:val="008B1417"/>
    <w:rsid w:val="00A97D2A"/>
    <w:rsid w:val="00C721B4"/>
    <w:rsid w:val="00CD7C4D"/>
    <w:rsid w:val="00D30DF1"/>
    <w:rsid w:val="00E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5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277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5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277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- 34.ÐÐœ.01</vt:lpstr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- 34.ÐÐœ.01</dc:title>
  <dc:subject/>
  <dc:creator>123</dc:creator>
  <cp:keywords/>
  <cp:lastModifiedBy>Lenovo</cp:lastModifiedBy>
  <cp:revision>10</cp:revision>
  <dcterms:created xsi:type="dcterms:W3CDTF">2018-10-05T07:42:00Z</dcterms:created>
  <dcterms:modified xsi:type="dcterms:W3CDTF">2019-01-28T20:09:00Z</dcterms:modified>
</cp:coreProperties>
</file>