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8DA" w:rsidRPr="001A08DA" w:rsidRDefault="001A08DA" w:rsidP="001A08DA">
      <w:pPr>
        <w:spacing w:after="0" w:line="256" w:lineRule="auto"/>
        <w:ind w:left="142" w:firstLine="5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8DA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1A08DA" w:rsidRPr="001A08DA" w:rsidRDefault="001A08DA" w:rsidP="001A08DA">
      <w:pPr>
        <w:spacing w:after="0" w:line="256" w:lineRule="auto"/>
        <w:ind w:left="142" w:firstLine="549"/>
        <w:jc w:val="center"/>
        <w:rPr>
          <w:rFonts w:ascii="Times New Roman" w:hAnsi="Times New Roman" w:cs="Times New Roman"/>
          <w:sz w:val="28"/>
          <w:szCs w:val="28"/>
        </w:rPr>
      </w:pPr>
      <w:r w:rsidRPr="001A08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8DA" w:rsidRPr="001A08DA" w:rsidRDefault="001A08DA" w:rsidP="001A08DA">
      <w:pPr>
        <w:spacing w:after="296" w:line="249" w:lineRule="auto"/>
        <w:ind w:firstLine="691"/>
        <w:jc w:val="center"/>
        <w:rPr>
          <w:rFonts w:ascii="Times New Roman" w:hAnsi="Times New Roman" w:cs="Times New Roman"/>
          <w:sz w:val="28"/>
          <w:szCs w:val="28"/>
        </w:rPr>
      </w:pPr>
      <w:r w:rsidRPr="001A08DA">
        <w:rPr>
          <w:rFonts w:ascii="Times New Roman" w:hAnsi="Times New Roman" w:cs="Times New Roman"/>
          <w:sz w:val="28"/>
          <w:szCs w:val="28"/>
        </w:rPr>
        <w:t xml:space="preserve">к рабочей программе по учебной </w:t>
      </w:r>
      <w:r>
        <w:rPr>
          <w:rFonts w:ascii="Times New Roman" w:hAnsi="Times New Roman" w:cs="Times New Roman"/>
          <w:sz w:val="28"/>
          <w:szCs w:val="28"/>
        </w:rPr>
        <w:t>общеобразовательной дисциплине ОУД.1</w:t>
      </w:r>
      <w:r w:rsidRPr="001A08DA">
        <w:rPr>
          <w:rFonts w:ascii="Times New Roman" w:hAnsi="Times New Roman" w:cs="Times New Roman"/>
          <w:sz w:val="28"/>
          <w:szCs w:val="28"/>
        </w:rPr>
        <w:t>1 «</w:t>
      </w:r>
      <w:r w:rsidRPr="001A08DA">
        <w:rPr>
          <w:rFonts w:ascii="Times New Roman" w:hAnsi="Times New Roman" w:cs="Times New Roman"/>
          <w:sz w:val="28"/>
          <w:szCs w:val="28"/>
        </w:rPr>
        <w:t>Родная литература</w:t>
      </w:r>
      <w:r w:rsidRPr="001A08DA">
        <w:rPr>
          <w:rFonts w:ascii="Times New Roman" w:hAnsi="Times New Roman" w:cs="Times New Roman"/>
          <w:sz w:val="28"/>
          <w:szCs w:val="28"/>
        </w:rPr>
        <w:t>»</w:t>
      </w:r>
    </w:p>
    <w:p w:rsidR="009D22F1" w:rsidRPr="009D22F1" w:rsidRDefault="009D22F1" w:rsidP="009D22F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</w:pPr>
    </w:p>
    <w:p w:rsidR="009D22F1" w:rsidRPr="009D22F1" w:rsidRDefault="009D22F1" w:rsidP="009D2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D22F1" w:rsidRPr="009D22F1" w:rsidRDefault="009D22F1" w:rsidP="00C04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" w:firstLine="851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D22F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1.ПОЯСНИТЕЛЬНАЯ ЗАПИСКА</w:t>
      </w:r>
      <w:r w:rsidRPr="009D22F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</w:p>
    <w:p w:rsidR="009D22F1" w:rsidRPr="009D22F1" w:rsidRDefault="009D22F1" w:rsidP="00C04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" w:firstLine="851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D22F1" w:rsidRPr="009D22F1" w:rsidRDefault="009D22F1" w:rsidP="00C04780">
      <w:pPr>
        <w:spacing w:after="12" w:line="240" w:lineRule="auto"/>
        <w:ind w:left="-426" w:right="-1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Общеобразовательная учебная дисциплина «Родная литература» изучается в 38.02.01 на экономическом отделении СПО филиала ДГУ в г. Дербенте реализующего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  </w:t>
      </w:r>
    </w:p>
    <w:p w:rsidR="009D22F1" w:rsidRPr="009D22F1" w:rsidRDefault="009D22F1" w:rsidP="00C04780">
      <w:pPr>
        <w:spacing w:after="12" w:line="240" w:lineRule="auto"/>
        <w:ind w:left="-426" w:right="-1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2F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«Родная литература», ФГОС СПО по специальности 38.02.01 «Экономика и бухгалтерский учет (по отраслям</w:t>
      </w:r>
      <w:r w:rsidRPr="009D22F1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)»</w:t>
      </w:r>
      <w:r w:rsidRPr="009D22F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образования.</w:t>
      </w:r>
    </w:p>
    <w:p w:rsidR="009D22F1" w:rsidRPr="009D22F1" w:rsidRDefault="009D22F1" w:rsidP="00C04780">
      <w:pPr>
        <w:spacing w:after="12" w:line="240" w:lineRule="auto"/>
        <w:ind w:left="-426" w:right="-1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Рабочая программа учебной дисциплины может быть использована</w:t>
      </w:r>
      <w:r w:rsidRPr="009D22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как для специальностей НПО и СПО технического, так и социально-экономического профиля. Программа может использоваться другими образовательными учреждениями профессионального и дополнительного образования, реализующими образовательную программу среднего (полного) общего образования. </w:t>
      </w:r>
      <w:r w:rsidRPr="009D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D22F1" w:rsidRPr="009D22F1" w:rsidRDefault="009D22F1" w:rsidP="00C047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22F1" w:rsidRPr="009D22F1" w:rsidRDefault="009D22F1" w:rsidP="00C04780">
      <w:pPr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2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2.ОБЩАЯ ХАРАКТЕРИСТИКА УЧЕБНОЙ ДИСЦИПЛИНЫ</w:t>
      </w:r>
      <w:r w:rsidRPr="009D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D22F1" w:rsidRPr="009D22F1" w:rsidRDefault="009D22F1" w:rsidP="00C047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22F1" w:rsidRPr="009D22F1" w:rsidRDefault="009D22F1" w:rsidP="00C04780">
      <w:pPr>
        <w:shd w:val="clear" w:color="auto" w:fill="FFFFFF"/>
        <w:spacing w:after="0" w:line="240" w:lineRule="auto"/>
        <w:ind w:left="-142" w:right="-1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литературы народов Дагестана в 1917-1945 годах. Программа детализирует и раскрывает содержание стандарта, определяет общую стратегию обучения, воспитания и развития, учащихся средствами учебного предмета в соответствии с целями изучения литературы, которые определены стандартами образования.</w:t>
      </w:r>
    </w:p>
    <w:p w:rsidR="009D22F1" w:rsidRPr="009D22F1" w:rsidRDefault="009D22F1" w:rsidP="00C04780">
      <w:pPr>
        <w:shd w:val="clear" w:color="auto" w:fill="FFFFFF"/>
        <w:spacing w:after="0" w:line="240" w:lineRule="auto"/>
        <w:ind w:left="-142" w:right="-1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дагестанская литература.</w:t>
      </w:r>
    </w:p>
    <w:p w:rsidR="009D22F1" w:rsidRPr="009D22F1" w:rsidRDefault="009D22F1" w:rsidP="00C04780">
      <w:pPr>
        <w:shd w:val="clear" w:color="auto" w:fill="FFFFFF"/>
        <w:spacing w:after="0" w:line="240" w:lineRule="auto"/>
        <w:ind w:left="-142" w:right="-1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государственному образовательному стандарту, изучение родной литературы на СПО направлено на достижение следующих целей:</w:t>
      </w:r>
    </w:p>
    <w:p w:rsidR="009D22F1" w:rsidRPr="009D22F1" w:rsidRDefault="009D22F1" w:rsidP="00C04780">
      <w:pPr>
        <w:numPr>
          <w:ilvl w:val="0"/>
          <w:numId w:val="10"/>
        </w:numPr>
        <w:shd w:val="clear" w:color="auto" w:fill="FFFFFF"/>
        <w:spacing w:after="0" w:line="240" w:lineRule="auto"/>
        <w:ind w:left="-142" w:right="-1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духовно-развитой личности, осознающей свою принадлежность к родной культуре, обладающей гуманистическим </w:t>
      </w:r>
      <w:r w:rsidRPr="009D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мировоззрением, общероссийским гражданским сознанием, чувством патриотизма; воспитание любви к дагестанской литературе и культуре.</w:t>
      </w:r>
    </w:p>
    <w:p w:rsidR="009D22F1" w:rsidRPr="009D22F1" w:rsidRDefault="009D22F1" w:rsidP="00C04780">
      <w:pPr>
        <w:numPr>
          <w:ilvl w:val="0"/>
          <w:numId w:val="10"/>
        </w:numPr>
        <w:shd w:val="clear" w:color="auto" w:fill="FFFFFF"/>
        <w:spacing w:after="0" w:line="240" w:lineRule="auto"/>
        <w:ind w:left="-142" w:right="-1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Pr="009D2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D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познавательных интересов, творческих способностей, устной и письменной речи обучающихся;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</w:t>
      </w:r>
    </w:p>
    <w:p w:rsidR="009D22F1" w:rsidRPr="009D22F1" w:rsidRDefault="009D22F1" w:rsidP="00C04780">
      <w:pPr>
        <w:numPr>
          <w:ilvl w:val="0"/>
          <w:numId w:val="10"/>
        </w:numPr>
        <w:shd w:val="clear" w:color="auto" w:fill="FFFFFF"/>
        <w:spacing w:after="0" w:line="240" w:lineRule="auto"/>
        <w:ind w:left="-142" w:right="-1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знаний о дагестанской литературе, ее духовно-нравственном и эстетическом значении; о выдающихся произведениях дагестанских писателей, их жизни и творчестве, об отдельных произведениях, литература народов Дагестана новейшего времени.</w:t>
      </w:r>
    </w:p>
    <w:p w:rsidR="009D22F1" w:rsidRPr="009D22F1" w:rsidRDefault="009D22F1" w:rsidP="00C04780">
      <w:pPr>
        <w:numPr>
          <w:ilvl w:val="0"/>
          <w:numId w:val="10"/>
        </w:numPr>
        <w:shd w:val="clear" w:color="auto" w:fill="FFFFFF"/>
        <w:spacing w:after="0" w:line="240" w:lineRule="auto"/>
        <w:ind w:left="-142" w:right="-1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умениями творческого чтения и анализа художественных произведений с привлечением необходимых сведений по теории и истории дагестанской литературы</w:t>
      </w:r>
    </w:p>
    <w:p w:rsidR="009D22F1" w:rsidRPr="009D22F1" w:rsidRDefault="009D22F1" w:rsidP="00C04780">
      <w:pPr>
        <w:numPr>
          <w:ilvl w:val="0"/>
          <w:numId w:val="10"/>
        </w:numPr>
        <w:shd w:val="clear" w:color="auto" w:fill="FFFFFF"/>
        <w:spacing w:after="0" w:line="240" w:lineRule="auto"/>
        <w:ind w:left="-142" w:right="-1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Умением выявлять в них конкретно-историческое и общечеловеческое содержание.</w:t>
      </w:r>
    </w:p>
    <w:p w:rsidR="009D22F1" w:rsidRPr="009D22F1" w:rsidRDefault="009D22F1" w:rsidP="00C04780">
      <w:pPr>
        <w:shd w:val="clear" w:color="auto" w:fill="FFFFFF"/>
        <w:spacing w:after="0" w:line="240" w:lineRule="auto"/>
        <w:ind w:left="-142" w:right="-1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изучения родной литературы на СПО– приобщение обучающихся к искусству слова, богатству дагестанской литературы.</w:t>
      </w:r>
    </w:p>
    <w:p w:rsidR="009D22F1" w:rsidRPr="009D22F1" w:rsidRDefault="009D22F1" w:rsidP="00C04780">
      <w:pPr>
        <w:shd w:val="clear" w:color="auto" w:fill="FFFFFF"/>
        <w:spacing w:after="0" w:line="240" w:lineRule="auto"/>
        <w:ind w:left="-142" w:right="-1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Основа литературного образования – чтение и изучение художественных произведений, прозаических произведений, знакомство с биографическими сведениями о дагестанских писателей, слова и историко-революционными фактами, необходимыми для понимания включенных в программу произведений.</w:t>
      </w:r>
    </w:p>
    <w:p w:rsidR="009D22F1" w:rsidRPr="009D22F1" w:rsidRDefault="009D22F1" w:rsidP="00C04780">
      <w:pPr>
        <w:shd w:val="clear" w:color="auto" w:fill="FFFFFF"/>
        <w:spacing w:after="0" w:line="240" w:lineRule="auto"/>
        <w:ind w:left="-142" w:right="-1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Расширение круга чтения, повышение качества чтения, уровня восприятия и глубины проникновения в художественный текст становится важным средством для поддержания этой основы на всех этапах изучения дагестанской литературы в филиале </w:t>
      </w:r>
    </w:p>
    <w:p w:rsidR="009D22F1" w:rsidRPr="009D22F1" w:rsidRDefault="009D22F1" w:rsidP="00C04780">
      <w:pPr>
        <w:shd w:val="clear" w:color="auto" w:fill="FFFFFF"/>
        <w:spacing w:after="0" w:line="240" w:lineRule="auto"/>
        <w:ind w:left="-142" w:right="-1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устремление зависит от степени эстетического, исторического прошлого и современности.  Отсюда возникает необходимость активизировать художественно-эстетические потребности обучающихся, развивать интерес к фольклору.  </w:t>
      </w:r>
    </w:p>
    <w:p w:rsidR="009D22F1" w:rsidRPr="009D22F1" w:rsidRDefault="009D22F1" w:rsidP="00C04780">
      <w:pPr>
        <w:shd w:val="clear" w:color="auto" w:fill="FFFFFF"/>
        <w:spacing w:after="0" w:line="240" w:lineRule="auto"/>
        <w:ind w:left="-142" w:right="-1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Её реализация обеспечивает освоение общеучебных умений и компетенций в рамках информационно-коммуникативной деятельности, в том числе, способностей передавать содержание текста в сжатом или развёрнутом виде в соответствии с целью учебного задания, использовать различные виды чтения (ознакомительное, просмотровое, поисковое и др.), создавать письменные высказывания, пересказывать кратко, выборочно, полно. </w:t>
      </w:r>
    </w:p>
    <w:p w:rsidR="009D22F1" w:rsidRPr="009D22F1" w:rsidRDefault="009D22F1" w:rsidP="00C04780">
      <w:pPr>
        <w:shd w:val="clear" w:color="auto" w:fill="FFFFFF"/>
        <w:spacing w:after="0" w:line="240" w:lineRule="auto"/>
        <w:ind w:left="-142" w:right="-1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 обучающиеся могут более уверенно овладеть монологической и диалогической речью. Для решения познавательных и коммуникативных задач обучающимся предлагается использовать различные источники информации, включая энциклопедии, справочники, Интернет, словари.</w:t>
      </w:r>
    </w:p>
    <w:p w:rsidR="009D22F1" w:rsidRPr="009D22F1" w:rsidRDefault="009D22F1" w:rsidP="00C04780">
      <w:pPr>
        <w:shd w:val="clear" w:color="auto" w:fill="FFFFFF"/>
        <w:spacing w:after="0" w:line="240" w:lineRule="auto"/>
        <w:ind w:left="-142" w:right="-1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Точки зрения развития умений и навыков рефлексивной деятельности, особое внимание уделено способности обучающихся самостоятельно организовывать свою учебную деятельность (постановка цели, планирование, определение оптимального соотношения цели и средств и др.), оценивать её результаты, определять причины возникших трудностей и пути их устранения, </w:t>
      </w:r>
      <w:r w:rsidRPr="009D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осознавать сферы своих интересов и соотносить их со своими учебными достижениями, чертами своей личности.</w:t>
      </w:r>
    </w:p>
    <w:p w:rsidR="009D22F1" w:rsidRPr="009D22F1" w:rsidRDefault="009D22F1" w:rsidP="00C04780">
      <w:pPr>
        <w:shd w:val="clear" w:color="auto" w:fill="FFFFFF"/>
        <w:spacing w:after="0" w:line="240" w:lineRule="auto"/>
        <w:ind w:left="-142" w:right="-1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 проблема изучения родной литературы на СПО – взаимосвязь дагестанской многономинальной литературы с расширением жанровой систем, обогащением новыми жанрами и творческим обновлением традиционных жанров лирики с повышением худ, поэзией с плодотворными стихами развитием жанра поэмы, философской лирикой.</w:t>
      </w:r>
    </w:p>
    <w:p w:rsidR="009D22F1" w:rsidRPr="009D22F1" w:rsidRDefault="009D22F1" w:rsidP="00C04780">
      <w:pPr>
        <w:shd w:val="clear" w:color="auto" w:fill="FFFFFF"/>
        <w:spacing w:after="0" w:line="240" w:lineRule="auto"/>
        <w:ind w:left="-142" w:right="-1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внимание уделено словарной работе, каждому тексту даны вопросы и задания. Именно этому будет уделено внимание при изучении произведений многих дагестанских авторов. 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самостоятельного чтения.</w:t>
      </w:r>
    </w:p>
    <w:p w:rsidR="009D22F1" w:rsidRPr="009D22F1" w:rsidRDefault="009D22F1" w:rsidP="00C04780">
      <w:pPr>
        <w:shd w:val="clear" w:color="auto" w:fill="FFFFFF"/>
        <w:spacing w:after="0" w:line="240" w:lineRule="auto"/>
        <w:ind w:left="-142" w:right="-1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22F1" w:rsidRPr="009D22F1" w:rsidRDefault="009D22F1" w:rsidP="00C04780">
      <w:pPr>
        <w:spacing w:line="240" w:lineRule="auto"/>
        <w:ind w:left="-142" w:right="-1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2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3. </w:t>
      </w:r>
      <w:r w:rsidRPr="009D22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МЕСТО УЧЕБНОЙ ДИСЦИПЛИНЫ В УЧЕБНОМ ПЛАНЕ</w:t>
      </w:r>
      <w:r w:rsidRPr="009D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D22F1" w:rsidRPr="009D22F1" w:rsidRDefault="009D22F1" w:rsidP="00C04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right="-1"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Место учебной дисциплины в структуре </w:t>
      </w:r>
      <w:r w:rsidRPr="009D22F1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программы подготовки специалистов среднего звена</w:t>
      </w:r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r w:rsidRPr="009D22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дисциплина входит в общеобразовательный цикл. </w:t>
      </w:r>
    </w:p>
    <w:p w:rsidR="009D22F1" w:rsidRPr="009D22F1" w:rsidRDefault="009D22F1" w:rsidP="00C04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right="-1" w:firstLine="56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D22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Дисциплина «Родная литература» предполагает изучение словесности, включающего в себя народное поэтическое творчество, литературу дагестанских народов, что дает возможность установить принципы культурного взаимодействия народов, осмыслить и понять общечеловеческие и национальные культурные ценности, и традицию.</w:t>
      </w:r>
    </w:p>
    <w:p w:rsidR="009D22F1" w:rsidRPr="009D22F1" w:rsidRDefault="009D22F1" w:rsidP="00C04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right="-1"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A08DA" w:rsidRPr="001A08DA" w:rsidRDefault="001A08DA" w:rsidP="001A08DA">
      <w:pPr>
        <w:spacing w:after="9" w:line="266" w:lineRule="auto"/>
        <w:ind w:lef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bookmarkStart w:id="0" w:name="_GoBack"/>
      <w:bookmarkEnd w:id="0"/>
      <w:r w:rsidRPr="001A08DA">
        <w:rPr>
          <w:rFonts w:ascii="Times New Roman" w:hAnsi="Times New Roman" w:cs="Times New Roman"/>
          <w:sz w:val="28"/>
          <w:szCs w:val="28"/>
        </w:rPr>
        <w:t xml:space="preserve">Рекомендуемое количество часов на освоение  программы учебной дисциплины: </w:t>
      </w:r>
    </w:p>
    <w:p w:rsidR="001A08DA" w:rsidRPr="001A08DA" w:rsidRDefault="001A08DA" w:rsidP="001A08DA">
      <w:pPr>
        <w:rPr>
          <w:rFonts w:ascii="Times New Roman" w:hAnsi="Times New Roman" w:cs="Times New Roman"/>
          <w:sz w:val="28"/>
          <w:szCs w:val="28"/>
        </w:rPr>
      </w:pPr>
      <w:r w:rsidRPr="001A08DA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– </w:t>
      </w:r>
      <w:r w:rsidRPr="001A08DA">
        <w:rPr>
          <w:rFonts w:ascii="Times New Roman" w:hAnsi="Times New Roman" w:cs="Times New Roman"/>
          <w:sz w:val="28"/>
          <w:szCs w:val="28"/>
        </w:rPr>
        <w:t>62</w:t>
      </w:r>
      <w:r w:rsidRPr="001A08DA">
        <w:rPr>
          <w:rFonts w:ascii="Times New Roman" w:hAnsi="Times New Roman" w:cs="Times New Roman"/>
          <w:sz w:val="28"/>
          <w:szCs w:val="28"/>
        </w:rPr>
        <w:t xml:space="preserve"> часов, включая: </w:t>
      </w:r>
    </w:p>
    <w:p w:rsidR="001A08DA" w:rsidRPr="001A08DA" w:rsidRDefault="001A08DA" w:rsidP="001A08DA">
      <w:pPr>
        <w:ind w:left="718"/>
        <w:rPr>
          <w:rFonts w:ascii="Times New Roman" w:hAnsi="Times New Roman" w:cs="Times New Roman"/>
          <w:sz w:val="28"/>
          <w:szCs w:val="28"/>
        </w:rPr>
      </w:pPr>
      <w:r w:rsidRPr="001A08DA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– </w:t>
      </w:r>
      <w:r w:rsidRPr="001A08DA">
        <w:rPr>
          <w:rFonts w:ascii="Times New Roman" w:hAnsi="Times New Roman" w:cs="Times New Roman"/>
          <w:sz w:val="28"/>
          <w:szCs w:val="28"/>
        </w:rPr>
        <w:t>36</w:t>
      </w:r>
      <w:r w:rsidRPr="001A08DA">
        <w:rPr>
          <w:rFonts w:ascii="Times New Roman" w:hAnsi="Times New Roman" w:cs="Times New Roman"/>
          <w:sz w:val="28"/>
          <w:szCs w:val="28"/>
        </w:rPr>
        <w:t xml:space="preserve"> часов самостоятельной работы обучающегося – </w:t>
      </w:r>
      <w:r w:rsidRPr="001A08DA">
        <w:rPr>
          <w:rFonts w:ascii="Times New Roman" w:hAnsi="Times New Roman" w:cs="Times New Roman"/>
          <w:sz w:val="28"/>
          <w:szCs w:val="28"/>
        </w:rPr>
        <w:t>26</w:t>
      </w:r>
      <w:r w:rsidRPr="001A08DA">
        <w:rPr>
          <w:rFonts w:ascii="Times New Roman" w:hAnsi="Times New Roman" w:cs="Times New Roman"/>
          <w:sz w:val="28"/>
          <w:szCs w:val="28"/>
        </w:rPr>
        <w:t xml:space="preserve"> часа. </w:t>
      </w:r>
    </w:p>
    <w:p w:rsidR="009D22F1" w:rsidRPr="009D22F1" w:rsidRDefault="009D22F1" w:rsidP="001A0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right="-1" w:firstLine="568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9D22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46022D" w:rsidRDefault="0046022D" w:rsidP="00C04780">
      <w:pPr>
        <w:jc w:val="both"/>
      </w:pPr>
    </w:p>
    <w:sectPr w:rsidR="0046022D" w:rsidSect="0013287E">
      <w:footerReference w:type="first" r:id="rId7"/>
      <w:pgSz w:w="11907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F6E" w:rsidRDefault="002F7F6E">
      <w:pPr>
        <w:spacing w:after="0" w:line="240" w:lineRule="auto"/>
      </w:pPr>
      <w:r>
        <w:separator/>
      </w:r>
    </w:p>
  </w:endnote>
  <w:endnote w:type="continuationSeparator" w:id="0">
    <w:p w:rsidR="002F7F6E" w:rsidRDefault="002F7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agmaticaC">
    <w:altName w:val="Courier New"/>
    <w:charset w:val="00"/>
    <w:family w:val="decorative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C52" w:rsidRDefault="009D22F1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F6E" w:rsidRDefault="002F7F6E">
      <w:pPr>
        <w:spacing w:after="0" w:line="240" w:lineRule="auto"/>
      </w:pPr>
      <w:r>
        <w:separator/>
      </w:r>
    </w:p>
  </w:footnote>
  <w:footnote w:type="continuationSeparator" w:id="0">
    <w:p w:rsidR="002F7F6E" w:rsidRDefault="002F7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C5B3B33"/>
    <w:multiLevelType w:val="hybridMultilevel"/>
    <w:tmpl w:val="157C968A"/>
    <w:lvl w:ilvl="0" w:tplc="35B0EC4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D156954"/>
    <w:multiLevelType w:val="hybridMultilevel"/>
    <w:tmpl w:val="2014FCB8"/>
    <w:lvl w:ilvl="0" w:tplc="B76884FA">
      <w:start w:val="1"/>
      <w:numFmt w:val="decimal"/>
      <w:lvlText w:val="%1."/>
      <w:lvlJc w:val="left"/>
      <w:pPr>
        <w:ind w:left="119" w:hanging="245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A2CBF70">
      <w:start w:val="1"/>
      <w:numFmt w:val="bullet"/>
      <w:lvlText w:val="•"/>
      <w:lvlJc w:val="left"/>
      <w:pPr>
        <w:ind w:left="1068" w:hanging="245"/>
      </w:pPr>
      <w:rPr>
        <w:rFonts w:hint="default"/>
      </w:rPr>
    </w:lvl>
    <w:lvl w:ilvl="2" w:tplc="A2866F5C">
      <w:start w:val="1"/>
      <w:numFmt w:val="bullet"/>
      <w:lvlText w:val="•"/>
      <w:lvlJc w:val="left"/>
      <w:pPr>
        <w:ind w:left="2016" w:hanging="245"/>
      </w:pPr>
      <w:rPr>
        <w:rFonts w:hint="default"/>
      </w:rPr>
    </w:lvl>
    <w:lvl w:ilvl="3" w:tplc="89368830">
      <w:start w:val="1"/>
      <w:numFmt w:val="bullet"/>
      <w:lvlText w:val="•"/>
      <w:lvlJc w:val="left"/>
      <w:pPr>
        <w:ind w:left="2964" w:hanging="245"/>
      </w:pPr>
      <w:rPr>
        <w:rFonts w:hint="default"/>
      </w:rPr>
    </w:lvl>
    <w:lvl w:ilvl="4" w:tplc="2614449C">
      <w:start w:val="1"/>
      <w:numFmt w:val="bullet"/>
      <w:lvlText w:val="•"/>
      <w:lvlJc w:val="left"/>
      <w:pPr>
        <w:ind w:left="3912" w:hanging="245"/>
      </w:pPr>
      <w:rPr>
        <w:rFonts w:hint="default"/>
      </w:rPr>
    </w:lvl>
    <w:lvl w:ilvl="5" w:tplc="A4886966">
      <w:start w:val="1"/>
      <w:numFmt w:val="bullet"/>
      <w:lvlText w:val="•"/>
      <w:lvlJc w:val="left"/>
      <w:pPr>
        <w:ind w:left="4860" w:hanging="245"/>
      </w:pPr>
      <w:rPr>
        <w:rFonts w:hint="default"/>
      </w:rPr>
    </w:lvl>
    <w:lvl w:ilvl="6" w:tplc="E812A3B8">
      <w:start w:val="1"/>
      <w:numFmt w:val="bullet"/>
      <w:lvlText w:val="•"/>
      <w:lvlJc w:val="left"/>
      <w:pPr>
        <w:ind w:left="5808" w:hanging="245"/>
      </w:pPr>
      <w:rPr>
        <w:rFonts w:hint="default"/>
      </w:rPr>
    </w:lvl>
    <w:lvl w:ilvl="7" w:tplc="65585DBA">
      <w:start w:val="1"/>
      <w:numFmt w:val="bullet"/>
      <w:lvlText w:val="•"/>
      <w:lvlJc w:val="left"/>
      <w:pPr>
        <w:ind w:left="6756" w:hanging="245"/>
      </w:pPr>
      <w:rPr>
        <w:rFonts w:hint="default"/>
      </w:rPr>
    </w:lvl>
    <w:lvl w:ilvl="8" w:tplc="44B6800E">
      <w:start w:val="1"/>
      <w:numFmt w:val="bullet"/>
      <w:lvlText w:val="•"/>
      <w:lvlJc w:val="left"/>
      <w:pPr>
        <w:ind w:left="7704" w:hanging="245"/>
      </w:pPr>
      <w:rPr>
        <w:rFonts w:hint="default"/>
      </w:rPr>
    </w:lvl>
  </w:abstractNum>
  <w:abstractNum w:abstractNumId="5">
    <w:nsid w:val="3488093F"/>
    <w:multiLevelType w:val="multilevel"/>
    <w:tmpl w:val="BB949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327642"/>
    <w:multiLevelType w:val="hybridMultilevel"/>
    <w:tmpl w:val="C1A2DCD8"/>
    <w:lvl w:ilvl="0" w:tplc="FEBC0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76A37"/>
    <w:multiLevelType w:val="hybridMultilevel"/>
    <w:tmpl w:val="088AF12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B6346A"/>
    <w:multiLevelType w:val="hybridMultilevel"/>
    <w:tmpl w:val="EB5A71CE"/>
    <w:lvl w:ilvl="0" w:tplc="8786B1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C75F95"/>
    <w:multiLevelType w:val="hybridMultilevel"/>
    <w:tmpl w:val="08A2920C"/>
    <w:lvl w:ilvl="0" w:tplc="587C2320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5C86F50"/>
    <w:multiLevelType w:val="hybridMultilevel"/>
    <w:tmpl w:val="4DDEC3BE"/>
    <w:lvl w:ilvl="0" w:tplc="99FA836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41299D"/>
    <w:multiLevelType w:val="hybridMultilevel"/>
    <w:tmpl w:val="40CA0962"/>
    <w:lvl w:ilvl="0" w:tplc="FA927EDC">
      <w:start w:val="1"/>
      <w:numFmt w:val="bullet"/>
      <w:lvlText w:val=""/>
      <w:lvlJc w:val="left"/>
      <w:pPr>
        <w:tabs>
          <w:tab w:val="num" w:pos="2388"/>
        </w:tabs>
        <w:ind w:left="2388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12">
    <w:nsid w:val="73427E77"/>
    <w:multiLevelType w:val="hybridMultilevel"/>
    <w:tmpl w:val="09BA5EA8"/>
    <w:lvl w:ilvl="0" w:tplc="C5A621DA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E818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12C2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E8D5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EC55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FAB8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BCB8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186C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A0C6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6"/>
  </w:num>
  <w:num w:numId="9">
    <w:abstractNumId w:val="12"/>
  </w:num>
  <w:num w:numId="10">
    <w:abstractNumId w:val="5"/>
  </w:num>
  <w:num w:numId="11">
    <w:abstractNumId w:val="9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91"/>
    <w:rsid w:val="0013287E"/>
    <w:rsid w:val="001A08DA"/>
    <w:rsid w:val="002F7F6E"/>
    <w:rsid w:val="00401C91"/>
    <w:rsid w:val="0046022D"/>
    <w:rsid w:val="004651C8"/>
    <w:rsid w:val="009D22F1"/>
    <w:rsid w:val="00B70780"/>
    <w:rsid w:val="00C0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73822-47F6-4627-AE80-93063C620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22F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28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2F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D22F1"/>
  </w:style>
  <w:style w:type="paragraph" w:styleId="a3">
    <w:name w:val="footer"/>
    <w:basedOn w:val="a"/>
    <w:link w:val="a4"/>
    <w:uiPriority w:val="99"/>
    <w:rsid w:val="009D22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D22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D22F1"/>
  </w:style>
  <w:style w:type="character" w:customStyle="1" w:styleId="21">
    <w:name w:val="Основной текст (2)_"/>
    <w:basedOn w:val="a0"/>
    <w:link w:val="22"/>
    <w:rsid w:val="009D22F1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D22F1"/>
    <w:pPr>
      <w:shd w:val="clear" w:color="auto" w:fill="FFFFFF"/>
      <w:spacing w:after="5100" w:line="322" w:lineRule="exact"/>
      <w:ind w:hanging="360"/>
      <w:jc w:val="center"/>
    </w:pPr>
    <w:rPr>
      <w:sz w:val="27"/>
      <w:szCs w:val="27"/>
    </w:rPr>
  </w:style>
  <w:style w:type="paragraph" w:styleId="a6">
    <w:name w:val="Body Text Indent"/>
    <w:basedOn w:val="a"/>
    <w:link w:val="a7"/>
    <w:unhideWhenUsed/>
    <w:rsid w:val="009D22F1"/>
    <w:pPr>
      <w:spacing w:after="120" w:line="276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D22F1"/>
    <w:rPr>
      <w:rFonts w:ascii="Calibri" w:eastAsia="Times New Roman" w:hAnsi="Calibri" w:cs="Times New Roman"/>
      <w:lang w:eastAsia="ru-RU"/>
    </w:rPr>
  </w:style>
  <w:style w:type="paragraph" w:styleId="a8">
    <w:name w:val="No Spacing"/>
    <w:link w:val="a9"/>
    <w:uiPriority w:val="1"/>
    <w:qFormat/>
    <w:rsid w:val="009D22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9D22F1"/>
    <w:rPr>
      <w:rFonts w:ascii="Calibri" w:eastAsia="Calibri" w:hAnsi="Calibri" w:cs="Times New Roman"/>
    </w:rPr>
  </w:style>
  <w:style w:type="paragraph" w:styleId="aa">
    <w:name w:val="caption"/>
    <w:basedOn w:val="a"/>
    <w:qFormat/>
    <w:rsid w:val="009D22F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D22F1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D22F1"/>
    <w:rPr>
      <w:rFonts w:eastAsiaTheme="minorEastAsia"/>
      <w:lang w:eastAsia="ru-RU"/>
    </w:rPr>
  </w:style>
  <w:style w:type="paragraph" w:styleId="ab">
    <w:name w:val="Body Text"/>
    <w:basedOn w:val="a"/>
    <w:link w:val="ac"/>
    <w:uiPriority w:val="99"/>
    <w:unhideWhenUsed/>
    <w:rsid w:val="009D22F1"/>
    <w:pPr>
      <w:spacing w:after="120" w:line="276" w:lineRule="auto"/>
    </w:pPr>
    <w:rPr>
      <w:rFonts w:eastAsiaTheme="minorEastAsia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9D22F1"/>
    <w:rPr>
      <w:rFonts w:eastAsiaTheme="minorEastAsia"/>
      <w:lang w:eastAsia="ru-RU"/>
    </w:rPr>
  </w:style>
  <w:style w:type="paragraph" w:customStyle="1" w:styleId="210">
    <w:name w:val="Основной текст с отступом 21"/>
    <w:basedOn w:val="a"/>
    <w:rsid w:val="009D22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3">
    <w:name w:val="FR3"/>
    <w:rsid w:val="009D22F1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paragraph" w:styleId="ad">
    <w:name w:val="Normal (Web)"/>
    <w:basedOn w:val="a"/>
    <w:uiPriority w:val="99"/>
    <w:unhideWhenUsed/>
    <w:rsid w:val="009D2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9D22F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9D22F1"/>
    <w:rPr>
      <w:rFonts w:eastAsiaTheme="minorEastAsia"/>
      <w:lang w:eastAsia="ru-RU"/>
    </w:rPr>
  </w:style>
  <w:style w:type="character" w:styleId="af0">
    <w:name w:val="annotation reference"/>
    <w:basedOn w:val="a0"/>
    <w:uiPriority w:val="99"/>
    <w:semiHidden/>
    <w:unhideWhenUsed/>
    <w:rsid w:val="009D22F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D22F1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D22F1"/>
    <w:rPr>
      <w:rFonts w:eastAsiaTheme="minorEastAsia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D22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D22F1"/>
    <w:rPr>
      <w:rFonts w:eastAsiaTheme="minorEastAsia"/>
      <w:b/>
      <w:bCs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9D22F1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f6">
    <w:name w:val="Текст выноски Знак"/>
    <w:basedOn w:val="a0"/>
    <w:link w:val="af5"/>
    <w:uiPriority w:val="99"/>
    <w:semiHidden/>
    <w:rsid w:val="009D22F1"/>
    <w:rPr>
      <w:rFonts w:ascii="Segoe UI" w:eastAsiaTheme="minorEastAsia" w:hAnsi="Segoe UI" w:cs="Segoe UI"/>
      <w:sz w:val="18"/>
      <w:szCs w:val="18"/>
      <w:lang w:eastAsia="ru-RU"/>
    </w:rPr>
  </w:style>
  <w:style w:type="paragraph" w:styleId="af7">
    <w:name w:val="List Paragraph"/>
    <w:basedOn w:val="a"/>
    <w:uiPriority w:val="34"/>
    <w:qFormat/>
    <w:rsid w:val="009D22F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f8">
    <w:name w:val="Hyperlink"/>
    <w:basedOn w:val="a0"/>
    <w:uiPriority w:val="99"/>
    <w:rsid w:val="009D22F1"/>
    <w:rPr>
      <w:color w:val="0000FF"/>
      <w:u w:val="single"/>
    </w:rPr>
  </w:style>
  <w:style w:type="paragraph" w:customStyle="1" w:styleId="af9">
    <w:name w:val="параграф"/>
    <w:basedOn w:val="a"/>
    <w:uiPriority w:val="99"/>
    <w:rsid w:val="009D22F1"/>
    <w:pPr>
      <w:autoSpaceDE w:val="0"/>
      <w:spacing w:after="0" w:line="236" w:lineRule="atLeast"/>
      <w:jc w:val="center"/>
    </w:pPr>
    <w:rPr>
      <w:rFonts w:ascii="PragmaticaC" w:eastAsia="Times New Roman" w:hAnsi="PragmaticaC" w:cs="Wingdings"/>
      <w:b/>
      <w:bCs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uiPriority w:val="99"/>
    <w:rsid w:val="009D22F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D22F1"/>
    <w:pPr>
      <w:shd w:val="clear" w:color="auto" w:fill="FFFFFF"/>
      <w:spacing w:before="5100" w:after="360" w:line="0" w:lineRule="atLeas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1328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yle26">
    <w:name w:val="Style26"/>
    <w:basedOn w:val="a"/>
    <w:uiPriority w:val="99"/>
    <w:rsid w:val="001328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rsid w:val="0013287E"/>
    <w:rPr>
      <w:rFonts w:ascii="Times New Roman" w:hAnsi="Times New Roman" w:cs="Times New Roman" w:hint="default"/>
      <w:b/>
      <w:bCs/>
      <w:sz w:val="16"/>
      <w:szCs w:val="16"/>
    </w:rPr>
  </w:style>
  <w:style w:type="character" w:styleId="afa">
    <w:name w:val="Strong"/>
    <w:basedOn w:val="a0"/>
    <w:uiPriority w:val="22"/>
    <w:qFormat/>
    <w:rsid w:val="0013287E"/>
    <w:rPr>
      <w:b/>
      <w:bCs/>
    </w:rPr>
  </w:style>
  <w:style w:type="character" w:customStyle="1" w:styleId="25">
    <w:name w:val="Заголовок №2_"/>
    <w:basedOn w:val="a0"/>
    <w:link w:val="211"/>
    <w:uiPriority w:val="99"/>
    <w:locked/>
    <w:rsid w:val="0013287E"/>
    <w:rPr>
      <w:rFonts w:ascii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211">
    <w:name w:val="Заголовок №21"/>
    <w:basedOn w:val="a"/>
    <w:link w:val="25"/>
    <w:uiPriority w:val="99"/>
    <w:rsid w:val="0013287E"/>
    <w:pPr>
      <w:widowControl w:val="0"/>
      <w:shd w:val="clear" w:color="auto" w:fill="FFFFFF"/>
      <w:spacing w:after="60" w:line="240" w:lineRule="atLeast"/>
      <w:ind w:hanging="360"/>
      <w:outlineLvl w:val="1"/>
    </w:pPr>
    <w:rPr>
      <w:rFonts w:ascii="Times New Roman" w:hAnsi="Times New Roman" w:cs="Times New Roman"/>
      <w:b/>
      <w:bCs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1000</Words>
  <Characters>5704</Characters>
  <Application>Microsoft Office Word</Application>
  <DocSecurity>0</DocSecurity>
  <Lines>47</Lines>
  <Paragraphs>13</Paragraphs>
  <ScaleCrop>false</ScaleCrop>
  <Company/>
  <LinksUpToDate>false</LinksUpToDate>
  <CharactersWithSpaces>6691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Седеф</dc:creator>
  <cp:keywords/>
  <dc:description/>
  <cp:lastModifiedBy>123</cp:lastModifiedBy>
  <cp:revision>6</cp:revision>
  <dcterms:created xsi:type="dcterms:W3CDTF">2019-01-24T16:34:00Z</dcterms:created>
  <dcterms:modified xsi:type="dcterms:W3CDTF">2019-01-28T09:23:00Z</dcterms:modified>
</cp:coreProperties>
</file>