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AD" w:rsidRPr="00737EAD" w:rsidRDefault="00737EAD" w:rsidP="00737EAD">
      <w:pPr>
        <w:spacing w:line="259" w:lineRule="auto"/>
        <w:ind w:left="69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7EAD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37EAD" w:rsidRPr="00737EAD" w:rsidRDefault="00737EAD" w:rsidP="00737EAD">
      <w:pPr>
        <w:spacing w:line="259" w:lineRule="auto"/>
        <w:ind w:right="1057"/>
        <w:jc w:val="center"/>
        <w:rPr>
          <w:rFonts w:ascii="Times New Roman" w:hAnsi="Times New Roman" w:cs="Times New Roman"/>
          <w:sz w:val="28"/>
          <w:szCs w:val="28"/>
        </w:rPr>
      </w:pPr>
      <w:r w:rsidRPr="00737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AD" w:rsidRDefault="00737EAD" w:rsidP="00737EAD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737EAD">
        <w:rPr>
          <w:rFonts w:ascii="Times New Roman" w:hAnsi="Times New Roman" w:cs="Times New Roman"/>
          <w:sz w:val="28"/>
          <w:szCs w:val="28"/>
        </w:rPr>
        <w:t xml:space="preserve">к рабочей программе по учебной общеобразовательной дисциплине </w:t>
      </w:r>
    </w:p>
    <w:p w:rsidR="00737EAD" w:rsidRDefault="00737EAD" w:rsidP="00737EAD">
      <w:pPr>
        <w:ind w:left="180"/>
        <w:jc w:val="center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ОП.11 АВТОМАТИЗАЦИЯ БУХГАЛТЕРСКОГО УЧЕТА</w:t>
      </w:r>
    </w:p>
    <w:p w:rsidR="00737EAD" w:rsidRDefault="00737EAD" w:rsidP="00737EAD">
      <w:pPr>
        <w:ind w:left="180"/>
        <w:jc w:val="center"/>
        <w:rPr>
          <w:b/>
          <w:sz w:val="28"/>
          <w:szCs w:val="28"/>
        </w:rPr>
      </w:pPr>
      <w:r w:rsidRPr="00525BDD">
        <w:rPr>
          <w:rFonts w:ascii="Times New Roman" w:hAnsi="Times New Roman" w:cs="Times New Roman"/>
          <w:b/>
          <w:sz w:val="28"/>
          <w:szCs w:val="28"/>
        </w:rPr>
        <w:t>(1С бухгалтерия)</w:t>
      </w:r>
    </w:p>
    <w:p w:rsidR="00737EAD" w:rsidRDefault="00737EAD" w:rsidP="00737EAD">
      <w:pPr>
        <w:ind w:left="180"/>
        <w:jc w:val="center"/>
        <w:rPr>
          <w:b/>
          <w:sz w:val="28"/>
          <w:szCs w:val="28"/>
        </w:rPr>
      </w:pPr>
    </w:p>
    <w:p w:rsidR="00DF0853" w:rsidRPr="00140DDE" w:rsidRDefault="00DF0853" w:rsidP="00DF085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DE">
        <w:rPr>
          <w:rFonts w:ascii="Times New Roman" w:hAnsi="Times New Roman" w:cs="Times New Roman"/>
          <w:b/>
          <w:sz w:val="28"/>
          <w:szCs w:val="28"/>
        </w:rPr>
        <w:t>1</w:t>
      </w:r>
      <w:r w:rsidR="002252D0">
        <w:rPr>
          <w:rFonts w:ascii="Times New Roman" w:hAnsi="Times New Roman" w:cs="Times New Roman"/>
          <w:b/>
          <w:sz w:val="28"/>
          <w:szCs w:val="28"/>
        </w:rPr>
        <w:t>.</w:t>
      </w:r>
      <w:r w:rsidRPr="00140DDE">
        <w:rPr>
          <w:rFonts w:ascii="Times New Roman" w:hAnsi="Times New Roman" w:cs="Times New Roman"/>
          <w:b/>
          <w:sz w:val="28"/>
          <w:szCs w:val="28"/>
        </w:rPr>
        <w:t xml:space="preserve"> ПАСПОРТ РАБОЧЕЙ ПРОГРАММЫ УЧЕБНОЙ ДИСЦИПЛИНЫ «Автоматизация бухгалтерского учета</w:t>
      </w:r>
      <w:r w:rsidRPr="00525BDD">
        <w:rPr>
          <w:rFonts w:ascii="Times New Roman" w:hAnsi="Times New Roman" w:cs="Times New Roman"/>
          <w:b/>
          <w:sz w:val="28"/>
          <w:szCs w:val="28"/>
        </w:rPr>
        <w:t>»</w:t>
      </w:r>
      <w:r w:rsidR="00525BDD" w:rsidRPr="00525BDD">
        <w:rPr>
          <w:rFonts w:ascii="Times New Roman" w:hAnsi="Times New Roman" w:cs="Times New Roman"/>
          <w:b/>
          <w:sz w:val="28"/>
          <w:szCs w:val="28"/>
        </w:rPr>
        <w:t xml:space="preserve"> (1С бухгалтерия)</w:t>
      </w:r>
      <w:r w:rsidRPr="00525BDD">
        <w:rPr>
          <w:rFonts w:ascii="Times New Roman" w:hAnsi="Times New Roman" w:cs="Times New Roman"/>
          <w:b/>
          <w:sz w:val="28"/>
          <w:szCs w:val="28"/>
        </w:rPr>
        <w:t>.</w:t>
      </w:r>
    </w:p>
    <w:p w:rsidR="00DF0853" w:rsidRPr="0097419B" w:rsidRDefault="00DF0853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853" w:rsidRPr="003F72B2" w:rsidRDefault="00DF0853" w:rsidP="002252D0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2B2">
        <w:rPr>
          <w:rFonts w:ascii="Times New Roman" w:hAnsi="Times New Roman" w:cs="Times New Roman"/>
          <w:b/>
          <w:sz w:val="28"/>
          <w:szCs w:val="28"/>
        </w:rPr>
        <w:t>1.1</w:t>
      </w:r>
      <w:r w:rsidR="002252D0">
        <w:rPr>
          <w:rFonts w:ascii="Times New Roman" w:hAnsi="Times New Roman" w:cs="Times New Roman"/>
          <w:b/>
          <w:sz w:val="28"/>
          <w:szCs w:val="28"/>
        </w:rPr>
        <w:t>.</w:t>
      </w:r>
      <w:r w:rsidRPr="003F72B2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программы.</w:t>
      </w:r>
    </w:p>
    <w:p w:rsidR="00DF0853" w:rsidRPr="0097419B" w:rsidRDefault="00DF0853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853" w:rsidRDefault="008B74C4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C4">
        <w:rPr>
          <w:rFonts w:ascii="Times New Roman" w:hAnsi="Times New Roman" w:cs="Times New Roman"/>
          <w:sz w:val="28"/>
          <w:szCs w:val="28"/>
        </w:rPr>
        <w:t>Рабочая программа дисциплины «Автоматизация бухгалтерского учета (1С Бухгалтерия)» является частью основной профессиональной образовательной программы в соответствии с ФГОС по специальности 38.02.01 Экономика и бухгалтерский учет (по отраслям), профиль «Социально –экономический», для очного(заочного) обучения студентов , имеющих основное общее образование, по программе базовой подготовки. Учебная дисциплина «Автоматизация бухгалтерского учета (1С Бухгалтерия)» является общепрофессиональной дисциплиной и входит в вариативную часть основной профессионал</w:t>
      </w:r>
      <w:r>
        <w:rPr>
          <w:rFonts w:ascii="Times New Roman" w:hAnsi="Times New Roman" w:cs="Times New Roman"/>
          <w:sz w:val="28"/>
          <w:szCs w:val="28"/>
        </w:rPr>
        <w:t>ьной образовательной программы.</w:t>
      </w:r>
      <w:r w:rsidRPr="008B74C4">
        <w:rPr>
          <w:rFonts w:ascii="Times New Roman" w:hAnsi="Times New Roman" w:cs="Times New Roman"/>
          <w:sz w:val="28"/>
          <w:szCs w:val="28"/>
        </w:rPr>
        <w:t xml:space="preserve"> Содержание программы учебной дисциплины «Автоматизация бухгалтерского учета (1С Бухгалтерия)» направлено на формирование у обучающихся представлений об автоматизированной форме ведения бухгалтерского учета, а также практических навыков работы с бухгалтерскими программами. </w:t>
      </w:r>
    </w:p>
    <w:p w:rsidR="008B74C4" w:rsidRPr="003F72B2" w:rsidRDefault="008B74C4" w:rsidP="008B74C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2B2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</w:t>
      </w:r>
      <w:r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 и профессиональной</w:t>
      </w:r>
      <w:r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>подг</w:t>
      </w:r>
      <w:r>
        <w:rPr>
          <w:rFonts w:ascii="Times New Roman" w:hAnsi="Times New Roman" w:cs="Times New Roman"/>
          <w:sz w:val="28"/>
          <w:szCs w:val="28"/>
        </w:rPr>
        <w:t>отовке по профессии «Бухгалтер».</w:t>
      </w:r>
    </w:p>
    <w:p w:rsidR="008B74C4" w:rsidRPr="008B74C4" w:rsidRDefault="008B74C4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853" w:rsidRPr="003F72B2" w:rsidRDefault="00DF0853" w:rsidP="002252D0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2B2">
        <w:rPr>
          <w:rFonts w:ascii="Times New Roman" w:hAnsi="Times New Roman" w:cs="Times New Roman"/>
          <w:b/>
          <w:sz w:val="28"/>
          <w:szCs w:val="28"/>
        </w:rPr>
        <w:t>1.2</w:t>
      </w:r>
      <w:r w:rsidR="00B176C6">
        <w:rPr>
          <w:rFonts w:ascii="Times New Roman" w:hAnsi="Times New Roman" w:cs="Times New Roman"/>
          <w:b/>
          <w:sz w:val="28"/>
          <w:szCs w:val="28"/>
        </w:rPr>
        <w:t>.</w:t>
      </w:r>
      <w:r w:rsidRPr="003F72B2">
        <w:rPr>
          <w:rFonts w:ascii="Times New Roman" w:hAnsi="Times New Roman" w:cs="Times New Roman"/>
          <w:b/>
          <w:sz w:val="28"/>
          <w:szCs w:val="28"/>
        </w:rPr>
        <w:t xml:space="preserve"> Место учебной дисциплины в структуре основной профессиональной</w:t>
      </w:r>
      <w:r w:rsidRPr="00974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b/>
          <w:sz w:val="28"/>
          <w:szCs w:val="28"/>
        </w:rPr>
        <w:t>образовательной программы:</w:t>
      </w:r>
    </w:p>
    <w:p w:rsidR="00DF0853" w:rsidRPr="0097419B" w:rsidRDefault="00DF0853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853" w:rsidRPr="003F72B2" w:rsidRDefault="00DF0853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2B2">
        <w:rPr>
          <w:rFonts w:ascii="Times New Roman" w:hAnsi="Times New Roman" w:cs="Times New Roman"/>
          <w:sz w:val="28"/>
          <w:szCs w:val="28"/>
        </w:rPr>
        <w:t>Учебная дисциплина «Автоматизация бухгалтерского учета»</w:t>
      </w:r>
      <w:r w:rsidR="00525BDD" w:rsidRPr="00525BDD">
        <w:rPr>
          <w:rFonts w:ascii="Times New Roman" w:hAnsi="Times New Roman" w:cs="Times New Roman"/>
          <w:sz w:val="28"/>
          <w:szCs w:val="28"/>
        </w:rPr>
        <w:t xml:space="preserve"> </w:t>
      </w:r>
      <w:r w:rsidR="00525BDD">
        <w:rPr>
          <w:rFonts w:ascii="Times New Roman" w:hAnsi="Times New Roman" w:cs="Times New Roman"/>
          <w:sz w:val="28"/>
          <w:szCs w:val="28"/>
        </w:rPr>
        <w:t>(1С бухгалтерия)</w:t>
      </w:r>
      <w:r w:rsidR="00525BDD"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>по</w:t>
      </w:r>
      <w:r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>специальности СПО 38.02.01 «Экономика и бухгалтерский учет (по</w:t>
      </w:r>
      <w:r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>отраслям)» является общепрофессиональной дисциплиной и принадлежит к</w:t>
      </w:r>
      <w:r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>профессиональному циклу.</w:t>
      </w:r>
    </w:p>
    <w:p w:rsidR="00DF0853" w:rsidRPr="003F72B2" w:rsidRDefault="00DF0853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2B2">
        <w:rPr>
          <w:rFonts w:ascii="Times New Roman" w:hAnsi="Times New Roman" w:cs="Times New Roman"/>
          <w:sz w:val="28"/>
          <w:szCs w:val="28"/>
        </w:rPr>
        <w:t>Дисциплина</w:t>
      </w:r>
      <w:r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>«Автоматизация</w:t>
      </w:r>
      <w:r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>бухгалтерского</w:t>
      </w:r>
      <w:r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>учета»</w:t>
      </w:r>
      <w:r w:rsidR="006D20F4" w:rsidRPr="006D20F4">
        <w:rPr>
          <w:rFonts w:ascii="Times New Roman" w:hAnsi="Times New Roman" w:cs="Times New Roman"/>
          <w:sz w:val="28"/>
          <w:szCs w:val="28"/>
        </w:rPr>
        <w:t xml:space="preserve"> </w:t>
      </w:r>
      <w:r w:rsidR="006D20F4">
        <w:rPr>
          <w:rFonts w:ascii="Times New Roman" w:hAnsi="Times New Roman" w:cs="Times New Roman"/>
          <w:sz w:val="28"/>
          <w:szCs w:val="28"/>
        </w:rPr>
        <w:t>(1С бухгалтерия)</w:t>
      </w:r>
      <w:r w:rsidR="006D20F4"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>имеет</w:t>
      </w:r>
      <w:r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>междисциплинарные связи с другими дисциплинами ОПОП и</w:t>
      </w:r>
      <w:r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>профессиональными модулями.</w:t>
      </w:r>
    </w:p>
    <w:p w:rsidR="00DF0853" w:rsidRPr="0097419B" w:rsidRDefault="00DF0853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853" w:rsidRPr="003F72B2" w:rsidRDefault="00DF0853" w:rsidP="002252D0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2B2">
        <w:rPr>
          <w:rFonts w:ascii="Times New Roman" w:hAnsi="Times New Roman" w:cs="Times New Roman"/>
          <w:b/>
          <w:sz w:val="28"/>
          <w:szCs w:val="28"/>
        </w:rPr>
        <w:t>1.3</w:t>
      </w:r>
      <w:r w:rsidR="00B176C6">
        <w:rPr>
          <w:rFonts w:ascii="Times New Roman" w:hAnsi="Times New Roman" w:cs="Times New Roman"/>
          <w:b/>
          <w:sz w:val="28"/>
          <w:szCs w:val="28"/>
        </w:rPr>
        <w:t>.</w:t>
      </w:r>
      <w:r w:rsidRPr="003F72B2">
        <w:rPr>
          <w:rFonts w:ascii="Times New Roman" w:hAnsi="Times New Roman" w:cs="Times New Roman"/>
          <w:b/>
          <w:sz w:val="28"/>
          <w:szCs w:val="28"/>
        </w:rPr>
        <w:t xml:space="preserve"> Цели и задачи дисциплины – требования к результатам освоения</w:t>
      </w:r>
      <w:r w:rsidRPr="00974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DF0853" w:rsidRPr="0097419B" w:rsidRDefault="00DF0853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853" w:rsidRPr="003F72B2" w:rsidRDefault="00DF0853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2B2">
        <w:rPr>
          <w:rFonts w:ascii="Times New Roman" w:hAnsi="Times New Roman" w:cs="Times New Roman"/>
          <w:b/>
          <w:sz w:val="28"/>
          <w:szCs w:val="28"/>
        </w:rPr>
        <w:t>Целями</w:t>
      </w:r>
      <w:r w:rsidRPr="003F72B2">
        <w:rPr>
          <w:rFonts w:ascii="Times New Roman" w:hAnsi="Times New Roman" w:cs="Times New Roman"/>
          <w:sz w:val="28"/>
          <w:szCs w:val="28"/>
        </w:rPr>
        <w:t xml:space="preserve"> освоения дисциплины «Автоматизация бухгалтерского учета»</w:t>
      </w:r>
      <w:r w:rsidR="00525BDD" w:rsidRPr="00525BDD">
        <w:rPr>
          <w:rFonts w:ascii="Times New Roman" w:hAnsi="Times New Roman" w:cs="Times New Roman"/>
          <w:sz w:val="28"/>
          <w:szCs w:val="28"/>
        </w:rPr>
        <w:t xml:space="preserve"> </w:t>
      </w:r>
      <w:r w:rsidR="00525BDD">
        <w:rPr>
          <w:rFonts w:ascii="Times New Roman" w:hAnsi="Times New Roman" w:cs="Times New Roman"/>
          <w:sz w:val="28"/>
          <w:szCs w:val="28"/>
        </w:rPr>
        <w:t>(1С бухгалтерия)</w:t>
      </w:r>
      <w:r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>являются ознакомление студентов с теоретическими знаниями в области</w:t>
      </w:r>
      <w:r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 xml:space="preserve">автоматизации бухгалтерского учета и овладению практическими </w:t>
      </w:r>
      <w:r w:rsidRPr="003F72B2">
        <w:rPr>
          <w:rFonts w:ascii="Times New Roman" w:hAnsi="Times New Roman" w:cs="Times New Roman"/>
          <w:sz w:val="28"/>
          <w:szCs w:val="28"/>
        </w:rPr>
        <w:lastRenderedPageBreak/>
        <w:t>навыками</w:t>
      </w:r>
    </w:p>
    <w:p w:rsidR="00DF0853" w:rsidRPr="003F72B2" w:rsidRDefault="00DF0853" w:rsidP="00DF08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F72B2">
        <w:rPr>
          <w:rFonts w:ascii="Times New Roman" w:hAnsi="Times New Roman" w:cs="Times New Roman"/>
          <w:sz w:val="28"/>
          <w:szCs w:val="28"/>
        </w:rPr>
        <w:t>по ведению учета и составлению бухгалтерской и налоговой отчетности при</w:t>
      </w:r>
      <w:r w:rsidRPr="0097419B">
        <w:rPr>
          <w:rFonts w:ascii="Times New Roman" w:hAnsi="Times New Roman" w:cs="Times New Roman"/>
          <w:sz w:val="28"/>
          <w:szCs w:val="28"/>
        </w:rPr>
        <w:t xml:space="preserve"> автоматизированной форме </w:t>
      </w:r>
      <w:r w:rsidRPr="003F72B2">
        <w:rPr>
          <w:rFonts w:ascii="Times New Roman" w:hAnsi="Times New Roman" w:cs="Times New Roman"/>
          <w:sz w:val="28"/>
          <w:szCs w:val="28"/>
        </w:rPr>
        <w:t>бухгалтерского учета.</w:t>
      </w:r>
    </w:p>
    <w:p w:rsidR="00DF0853" w:rsidRPr="0097419B" w:rsidRDefault="00DF0853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853" w:rsidRPr="003F72B2" w:rsidRDefault="00DF0853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2B2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974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>учебной дисциплины «Автоматизация</w:t>
      </w:r>
      <w:r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>бухгалтерского учета»</w:t>
      </w:r>
      <w:r w:rsidR="006D20F4" w:rsidRPr="006D20F4">
        <w:rPr>
          <w:rFonts w:ascii="Times New Roman" w:hAnsi="Times New Roman" w:cs="Times New Roman"/>
          <w:sz w:val="28"/>
          <w:szCs w:val="28"/>
        </w:rPr>
        <w:t xml:space="preserve"> </w:t>
      </w:r>
      <w:r w:rsidR="006D20F4">
        <w:rPr>
          <w:rFonts w:ascii="Times New Roman" w:hAnsi="Times New Roman" w:cs="Times New Roman"/>
          <w:sz w:val="28"/>
          <w:szCs w:val="28"/>
        </w:rPr>
        <w:t>(1С бухгалтерия)</w:t>
      </w:r>
      <w:r w:rsidR="006D20F4"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F0853" w:rsidRPr="003F72B2" w:rsidRDefault="00DF0853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2B2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2B2">
        <w:rPr>
          <w:rFonts w:ascii="Times New Roman" w:hAnsi="Times New Roman" w:cs="Times New Roman"/>
          <w:sz w:val="28"/>
          <w:szCs w:val="28"/>
        </w:rPr>
        <w:t xml:space="preserve"> удовлетворение</w:t>
      </w:r>
      <w:r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>требований,</w:t>
      </w:r>
      <w:r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>установленных</w:t>
      </w:r>
      <w:r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>станд</w:t>
      </w:r>
      <w:r w:rsidRPr="0097419B">
        <w:rPr>
          <w:rFonts w:ascii="Times New Roman" w:hAnsi="Times New Roman" w:cs="Times New Roman"/>
          <w:sz w:val="28"/>
          <w:szCs w:val="28"/>
        </w:rPr>
        <w:t xml:space="preserve">артом высшего профессионального </w:t>
      </w:r>
      <w:r w:rsidRPr="003F72B2">
        <w:rPr>
          <w:rFonts w:ascii="Times New Roman" w:hAnsi="Times New Roman" w:cs="Times New Roman"/>
          <w:sz w:val="28"/>
          <w:szCs w:val="28"/>
        </w:rPr>
        <w:t>образования при подготовке</w:t>
      </w:r>
      <w:r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>специалистов по бухгалтерскому учету и аудиту;</w:t>
      </w:r>
    </w:p>
    <w:p w:rsidR="00DF0853" w:rsidRPr="003F72B2" w:rsidRDefault="00DF0853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2B2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2B2">
        <w:rPr>
          <w:rFonts w:ascii="Times New Roman" w:hAnsi="Times New Roman" w:cs="Times New Roman"/>
          <w:sz w:val="28"/>
          <w:szCs w:val="28"/>
        </w:rPr>
        <w:t xml:space="preserve"> изучение основных принципов работы с автоматизированными</w:t>
      </w:r>
      <w:r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>бухгалтерскими системами;</w:t>
      </w:r>
    </w:p>
    <w:p w:rsidR="00DF0853" w:rsidRPr="003F72B2" w:rsidRDefault="00DF0853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2B2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2B2">
        <w:rPr>
          <w:rFonts w:ascii="Times New Roman" w:hAnsi="Times New Roman" w:cs="Times New Roman"/>
          <w:sz w:val="28"/>
          <w:szCs w:val="28"/>
        </w:rPr>
        <w:t xml:space="preserve"> приобретение практических навыков работы в одной из современных</w:t>
      </w:r>
      <w:r w:rsidRPr="0097419B">
        <w:rPr>
          <w:rFonts w:ascii="Times New Roman" w:hAnsi="Times New Roman" w:cs="Times New Roman"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sz w:val="28"/>
          <w:szCs w:val="28"/>
        </w:rPr>
        <w:t>бухгалтерских программ.</w:t>
      </w:r>
    </w:p>
    <w:p w:rsidR="00DF0853" w:rsidRPr="0097419B" w:rsidRDefault="00DF0853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853" w:rsidRDefault="00DF0853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6C6" w:rsidRDefault="00B176C6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6C6" w:rsidRDefault="00B176C6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853" w:rsidRPr="003F72B2" w:rsidRDefault="00DF0853" w:rsidP="00140DDE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2B2">
        <w:rPr>
          <w:rFonts w:ascii="Times New Roman" w:hAnsi="Times New Roman" w:cs="Times New Roman"/>
          <w:b/>
          <w:sz w:val="28"/>
          <w:szCs w:val="28"/>
        </w:rPr>
        <w:t>1.4</w:t>
      </w:r>
      <w:r w:rsidR="00B176C6">
        <w:rPr>
          <w:rFonts w:ascii="Times New Roman" w:hAnsi="Times New Roman" w:cs="Times New Roman"/>
          <w:b/>
          <w:sz w:val="28"/>
          <w:szCs w:val="28"/>
        </w:rPr>
        <w:t>.</w:t>
      </w:r>
      <w:r w:rsidRPr="003F72B2">
        <w:rPr>
          <w:rFonts w:ascii="Times New Roman" w:hAnsi="Times New Roman" w:cs="Times New Roman"/>
          <w:b/>
          <w:sz w:val="28"/>
          <w:szCs w:val="28"/>
        </w:rPr>
        <w:t xml:space="preserve"> Рекомендуемое количество часов на освоение программы</w:t>
      </w:r>
      <w:r w:rsidRPr="00974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2B2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DF0853" w:rsidRPr="0097419B" w:rsidRDefault="00DF0853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853" w:rsidRPr="0097419B" w:rsidRDefault="00DF0853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2B2">
        <w:rPr>
          <w:rFonts w:ascii="Times New Roman" w:hAnsi="Times New Roman" w:cs="Times New Roman"/>
          <w:sz w:val="28"/>
          <w:szCs w:val="28"/>
        </w:rPr>
        <w:t>Максимальной у</w:t>
      </w:r>
      <w:r w:rsidR="00E74EBC">
        <w:rPr>
          <w:rFonts w:ascii="Times New Roman" w:hAnsi="Times New Roman" w:cs="Times New Roman"/>
          <w:sz w:val="28"/>
          <w:szCs w:val="28"/>
        </w:rPr>
        <w:t>ч</w:t>
      </w:r>
      <w:r w:rsidR="00531A4A">
        <w:rPr>
          <w:rFonts w:ascii="Times New Roman" w:hAnsi="Times New Roman" w:cs="Times New Roman"/>
          <w:sz w:val="28"/>
          <w:szCs w:val="28"/>
        </w:rPr>
        <w:t>ебной нагрузки обучающегося 1</w:t>
      </w:r>
      <w:r w:rsidR="00BE11E7">
        <w:rPr>
          <w:rFonts w:ascii="Times New Roman" w:hAnsi="Times New Roman" w:cs="Times New Roman"/>
          <w:sz w:val="28"/>
          <w:szCs w:val="28"/>
        </w:rPr>
        <w:t>93</w:t>
      </w:r>
      <w:r w:rsidRPr="003F72B2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DF0853" w:rsidRPr="003F72B2" w:rsidRDefault="00DF0853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2B2">
        <w:rPr>
          <w:rFonts w:ascii="Times New Roman" w:hAnsi="Times New Roman" w:cs="Times New Roman"/>
          <w:sz w:val="28"/>
          <w:szCs w:val="28"/>
        </w:rPr>
        <w:t>в том числе:</w:t>
      </w:r>
    </w:p>
    <w:p w:rsidR="00DF0853" w:rsidRPr="003F72B2" w:rsidRDefault="00DF0853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9B">
        <w:rPr>
          <w:rFonts w:ascii="Times New Roman" w:hAnsi="Times New Roman" w:cs="Times New Roman"/>
          <w:sz w:val="28"/>
          <w:szCs w:val="28"/>
        </w:rPr>
        <w:t xml:space="preserve">- </w:t>
      </w:r>
      <w:r w:rsidRPr="003F72B2">
        <w:rPr>
          <w:rFonts w:ascii="Times New Roman" w:hAnsi="Times New Roman" w:cs="Times New Roman"/>
          <w:sz w:val="28"/>
          <w:szCs w:val="28"/>
        </w:rPr>
        <w:t xml:space="preserve">обязательной аудиторной </w:t>
      </w:r>
      <w:r w:rsidR="00BE11E7">
        <w:rPr>
          <w:rFonts w:ascii="Times New Roman" w:hAnsi="Times New Roman" w:cs="Times New Roman"/>
          <w:sz w:val="28"/>
          <w:szCs w:val="28"/>
        </w:rPr>
        <w:t>учебной нагрузки обучающегося 128</w:t>
      </w:r>
      <w:r w:rsidRPr="003F72B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DF0853" w:rsidRPr="003F72B2" w:rsidRDefault="00DF0853" w:rsidP="00DF08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19B">
        <w:rPr>
          <w:rFonts w:ascii="Times New Roman" w:hAnsi="Times New Roman" w:cs="Times New Roman"/>
          <w:sz w:val="28"/>
          <w:szCs w:val="28"/>
        </w:rPr>
        <w:t xml:space="preserve">- </w:t>
      </w:r>
      <w:r w:rsidRPr="003F72B2">
        <w:rPr>
          <w:rFonts w:ascii="Times New Roman" w:hAnsi="Times New Roman" w:cs="Times New Roman"/>
          <w:sz w:val="28"/>
          <w:szCs w:val="28"/>
        </w:rPr>
        <w:t>самост</w:t>
      </w:r>
      <w:r w:rsidR="00E74EBC">
        <w:rPr>
          <w:rFonts w:ascii="Times New Roman" w:hAnsi="Times New Roman" w:cs="Times New Roman"/>
          <w:sz w:val="28"/>
          <w:szCs w:val="28"/>
        </w:rPr>
        <w:t>оя</w:t>
      </w:r>
      <w:r w:rsidR="000F5C3D">
        <w:rPr>
          <w:rFonts w:ascii="Times New Roman" w:hAnsi="Times New Roman" w:cs="Times New Roman"/>
          <w:sz w:val="28"/>
          <w:szCs w:val="28"/>
        </w:rPr>
        <w:t>тельной работы обучающегося 65</w:t>
      </w:r>
      <w:r w:rsidRPr="003F72B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F0853" w:rsidRPr="0097419B" w:rsidRDefault="00DF0853" w:rsidP="00DF0853">
      <w:pPr>
        <w:tabs>
          <w:tab w:val="left" w:pos="1402"/>
        </w:tabs>
        <w:rPr>
          <w:rFonts w:ascii="Times New Roman" w:hAnsi="Times New Roman" w:cs="Times New Roman"/>
          <w:sz w:val="28"/>
          <w:szCs w:val="28"/>
        </w:rPr>
      </w:pPr>
    </w:p>
    <w:sectPr w:rsidR="00DF0853" w:rsidRPr="0097419B" w:rsidSect="00737EAD">
      <w:type w:val="nextColumn"/>
      <w:pgSz w:w="11909" w:h="16838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0C" w:rsidRDefault="0035660C" w:rsidP="004B2944">
      <w:r>
        <w:separator/>
      </w:r>
    </w:p>
  </w:endnote>
  <w:endnote w:type="continuationSeparator" w:id="0">
    <w:p w:rsidR="0035660C" w:rsidRDefault="0035660C" w:rsidP="004B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0C" w:rsidRDefault="0035660C" w:rsidP="004B2944">
      <w:r>
        <w:separator/>
      </w:r>
    </w:p>
  </w:footnote>
  <w:footnote w:type="continuationSeparator" w:id="0">
    <w:p w:rsidR="0035660C" w:rsidRDefault="0035660C" w:rsidP="004B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4136C87"/>
    <w:multiLevelType w:val="hybridMultilevel"/>
    <w:tmpl w:val="21CA9B42"/>
    <w:lvl w:ilvl="0" w:tplc="AFDC0F1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>
    <w:nsid w:val="06285EA0"/>
    <w:multiLevelType w:val="hybridMultilevel"/>
    <w:tmpl w:val="8CEA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602DFF"/>
    <w:multiLevelType w:val="multilevel"/>
    <w:tmpl w:val="6B90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D49655E"/>
    <w:multiLevelType w:val="hybridMultilevel"/>
    <w:tmpl w:val="336A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156954"/>
    <w:multiLevelType w:val="hybridMultilevel"/>
    <w:tmpl w:val="2014FCB8"/>
    <w:lvl w:ilvl="0" w:tplc="B76884FA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A2CBF70">
      <w:start w:val="1"/>
      <w:numFmt w:val="bullet"/>
      <w:lvlText w:val="•"/>
      <w:lvlJc w:val="left"/>
      <w:pPr>
        <w:ind w:left="1068" w:hanging="245"/>
      </w:pPr>
      <w:rPr>
        <w:rFonts w:hint="default"/>
      </w:rPr>
    </w:lvl>
    <w:lvl w:ilvl="2" w:tplc="A2866F5C">
      <w:start w:val="1"/>
      <w:numFmt w:val="bullet"/>
      <w:lvlText w:val="•"/>
      <w:lvlJc w:val="left"/>
      <w:pPr>
        <w:ind w:left="2016" w:hanging="245"/>
      </w:pPr>
      <w:rPr>
        <w:rFonts w:hint="default"/>
      </w:rPr>
    </w:lvl>
    <w:lvl w:ilvl="3" w:tplc="89368830">
      <w:start w:val="1"/>
      <w:numFmt w:val="bullet"/>
      <w:lvlText w:val="•"/>
      <w:lvlJc w:val="left"/>
      <w:pPr>
        <w:ind w:left="2964" w:hanging="245"/>
      </w:pPr>
      <w:rPr>
        <w:rFonts w:hint="default"/>
      </w:rPr>
    </w:lvl>
    <w:lvl w:ilvl="4" w:tplc="2614449C">
      <w:start w:val="1"/>
      <w:numFmt w:val="bullet"/>
      <w:lvlText w:val="•"/>
      <w:lvlJc w:val="left"/>
      <w:pPr>
        <w:ind w:left="3912" w:hanging="245"/>
      </w:pPr>
      <w:rPr>
        <w:rFonts w:hint="default"/>
      </w:rPr>
    </w:lvl>
    <w:lvl w:ilvl="5" w:tplc="A4886966">
      <w:start w:val="1"/>
      <w:numFmt w:val="bullet"/>
      <w:lvlText w:val="•"/>
      <w:lvlJc w:val="left"/>
      <w:pPr>
        <w:ind w:left="4860" w:hanging="245"/>
      </w:pPr>
      <w:rPr>
        <w:rFonts w:hint="default"/>
      </w:rPr>
    </w:lvl>
    <w:lvl w:ilvl="6" w:tplc="E812A3B8">
      <w:start w:val="1"/>
      <w:numFmt w:val="bullet"/>
      <w:lvlText w:val="•"/>
      <w:lvlJc w:val="left"/>
      <w:pPr>
        <w:ind w:left="5808" w:hanging="245"/>
      </w:pPr>
      <w:rPr>
        <w:rFonts w:hint="default"/>
      </w:rPr>
    </w:lvl>
    <w:lvl w:ilvl="7" w:tplc="65585DBA">
      <w:start w:val="1"/>
      <w:numFmt w:val="bullet"/>
      <w:lvlText w:val="•"/>
      <w:lvlJc w:val="left"/>
      <w:pPr>
        <w:ind w:left="6756" w:hanging="245"/>
      </w:pPr>
      <w:rPr>
        <w:rFonts w:hint="default"/>
      </w:rPr>
    </w:lvl>
    <w:lvl w:ilvl="8" w:tplc="44B6800E">
      <w:start w:val="1"/>
      <w:numFmt w:val="bullet"/>
      <w:lvlText w:val="•"/>
      <w:lvlJc w:val="left"/>
      <w:pPr>
        <w:ind w:left="7704" w:hanging="245"/>
      </w:pPr>
      <w:rPr>
        <w:rFonts w:hint="default"/>
      </w:rPr>
    </w:lvl>
  </w:abstractNum>
  <w:abstractNum w:abstractNumId="13">
    <w:nsid w:val="2BA8143D"/>
    <w:multiLevelType w:val="hybridMultilevel"/>
    <w:tmpl w:val="17E6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E26B87"/>
    <w:multiLevelType w:val="hybridMultilevel"/>
    <w:tmpl w:val="8E0245AE"/>
    <w:lvl w:ilvl="0" w:tplc="41387A68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5">
    <w:nsid w:val="6D2E4815"/>
    <w:multiLevelType w:val="hybridMultilevel"/>
    <w:tmpl w:val="336A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246BC2"/>
    <w:multiLevelType w:val="multilevel"/>
    <w:tmpl w:val="92B6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9"/>
  </w:num>
  <w:num w:numId="12">
    <w:abstractNumId w:val="14"/>
  </w:num>
  <w:num w:numId="13">
    <w:abstractNumId w:val="11"/>
  </w:num>
  <w:num w:numId="14">
    <w:abstractNumId w:val="10"/>
  </w:num>
  <w:num w:numId="15">
    <w:abstractNumId w:val="8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attachedTemplate r:id="rId1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35"/>
    <w:rsid w:val="0001014E"/>
    <w:rsid w:val="00011B0F"/>
    <w:rsid w:val="00041096"/>
    <w:rsid w:val="00080A5F"/>
    <w:rsid w:val="000E0608"/>
    <w:rsid w:val="000E57BD"/>
    <w:rsid w:val="000F0117"/>
    <w:rsid w:val="000F3F2B"/>
    <w:rsid w:val="000F5C3D"/>
    <w:rsid w:val="00102104"/>
    <w:rsid w:val="0010685A"/>
    <w:rsid w:val="001078BE"/>
    <w:rsid w:val="0011262F"/>
    <w:rsid w:val="00130547"/>
    <w:rsid w:val="0013527E"/>
    <w:rsid w:val="00140DDE"/>
    <w:rsid w:val="00146A03"/>
    <w:rsid w:val="00154F78"/>
    <w:rsid w:val="00165B9F"/>
    <w:rsid w:val="001A72E0"/>
    <w:rsid w:val="001B0B09"/>
    <w:rsid w:val="001C1B8E"/>
    <w:rsid w:val="001F0841"/>
    <w:rsid w:val="00213082"/>
    <w:rsid w:val="002252D0"/>
    <w:rsid w:val="00225905"/>
    <w:rsid w:val="002321A2"/>
    <w:rsid w:val="00236C71"/>
    <w:rsid w:val="00261AD3"/>
    <w:rsid w:val="00286FAA"/>
    <w:rsid w:val="002A4C82"/>
    <w:rsid w:val="002B627C"/>
    <w:rsid w:val="002F417A"/>
    <w:rsid w:val="00350869"/>
    <w:rsid w:val="0035660C"/>
    <w:rsid w:val="00375C8F"/>
    <w:rsid w:val="003B2B5F"/>
    <w:rsid w:val="003D6398"/>
    <w:rsid w:val="003E7A68"/>
    <w:rsid w:val="003F4D91"/>
    <w:rsid w:val="003F72B2"/>
    <w:rsid w:val="004018F1"/>
    <w:rsid w:val="00407535"/>
    <w:rsid w:val="0043209F"/>
    <w:rsid w:val="00434E67"/>
    <w:rsid w:val="00440A55"/>
    <w:rsid w:val="00451141"/>
    <w:rsid w:val="004724F2"/>
    <w:rsid w:val="004867A5"/>
    <w:rsid w:val="00487C47"/>
    <w:rsid w:val="0049125B"/>
    <w:rsid w:val="004926C4"/>
    <w:rsid w:val="00492D06"/>
    <w:rsid w:val="00497EEB"/>
    <w:rsid w:val="004A6666"/>
    <w:rsid w:val="004B2944"/>
    <w:rsid w:val="004B7845"/>
    <w:rsid w:val="004C72E8"/>
    <w:rsid w:val="004D409F"/>
    <w:rsid w:val="004D43AD"/>
    <w:rsid w:val="00525BDD"/>
    <w:rsid w:val="00531A4A"/>
    <w:rsid w:val="00540E59"/>
    <w:rsid w:val="00545608"/>
    <w:rsid w:val="00561B3E"/>
    <w:rsid w:val="00576DB7"/>
    <w:rsid w:val="00590AE9"/>
    <w:rsid w:val="005A2C9A"/>
    <w:rsid w:val="005D5D6B"/>
    <w:rsid w:val="005E61B5"/>
    <w:rsid w:val="00601A6E"/>
    <w:rsid w:val="00603B6F"/>
    <w:rsid w:val="006209C5"/>
    <w:rsid w:val="00623F18"/>
    <w:rsid w:val="00633A23"/>
    <w:rsid w:val="00645C71"/>
    <w:rsid w:val="00660ACE"/>
    <w:rsid w:val="006646A0"/>
    <w:rsid w:val="00673430"/>
    <w:rsid w:val="0068116D"/>
    <w:rsid w:val="0068379F"/>
    <w:rsid w:val="006A22FE"/>
    <w:rsid w:val="006D20F4"/>
    <w:rsid w:val="006D50C1"/>
    <w:rsid w:val="006E1108"/>
    <w:rsid w:val="00704248"/>
    <w:rsid w:val="0071705B"/>
    <w:rsid w:val="00727F22"/>
    <w:rsid w:val="00737EAD"/>
    <w:rsid w:val="00756B0F"/>
    <w:rsid w:val="007621D5"/>
    <w:rsid w:val="00774A99"/>
    <w:rsid w:val="00786FF4"/>
    <w:rsid w:val="00791906"/>
    <w:rsid w:val="0079476E"/>
    <w:rsid w:val="007F2738"/>
    <w:rsid w:val="00817314"/>
    <w:rsid w:val="00823620"/>
    <w:rsid w:val="00853014"/>
    <w:rsid w:val="00881432"/>
    <w:rsid w:val="008A4367"/>
    <w:rsid w:val="008B050A"/>
    <w:rsid w:val="008B74C4"/>
    <w:rsid w:val="008C382E"/>
    <w:rsid w:val="008D491F"/>
    <w:rsid w:val="008F39E9"/>
    <w:rsid w:val="00902EDB"/>
    <w:rsid w:val="00946D8F"/>
    <w:rsid w:val="00954434"/>
    <w:rsid w:val="00963507"/>
    <w:rsid w:val="0097419B"/>
    <w:rsid w:val="009A64D0"/>
    <w:rsid w:val="009C3E72"/>
    <w:rsid w:val="009C4068"/>
    <w:rsid w:val="00A121C9"/>
    <w:rsid w:val="00A22A0A"/>
    <w:rsid w:val="00A24784"/>
    <w:rsid w:val="00A33FFA"/>
    <w:rsid w:val="00A370C7"/>
    <w:rsid w:val="00A812C6"/>
    <w:rsid w:val="00A865C8"/>
    <w:rsid w:val="00A93DA0"/>
    <w:rsid w:val="00AC6FC2"/>
    <w:rsid w:val="00AD6DC6"/>
    <w:rsid w:val="00AD7563"/>
    <w:rsid w:val="00AE09F6"/>
    <w:rsid w:val="00AF1465"/>
    <w:rsid w:val="00B03A37"/>
    <w:rsid w:val="00B1741C"/>
    <w:rsid w:val="00B176C6"/>
    <w:rsid w:val="00B25831"/>
    <w:rsid w:val="00B433B9"/>
    <w:rsid w:val="00B72AB8"/>
    <w:rsid w:val="00B73FCE"/>
    <w:rsid w:val="00B776EC"/>
    <w:rsid w:val="00B85171"/>
    <w:rsid w:val="00B85292"/>
    <w:rsid w:val="00BC2B08"/>
    <w:rsid w:val="00BD5A94"/>
    <w:rsid w:val="00BE11E7"/>
    <w:rsid w:val="00BE723F"/>
    <w:rsid w:val="00C04E51"/>
    <w:rsid w:val="00C11C07"/>
    <w:rsid w:val="00C304FE"/>
    <w:rsid w:val="00C305DC"/>
    <w:rsid w:val="00C43FBE"/>
    <w:rsid w:val="00C65090"/>
    <w:rsid w:val="00C90CF8"/>
    <w:rsid w:val="00CC0926"/>
    <w:rsid w:val="00CE07A1"/>
    <w:rsid w:val="00CE6A18"/>
    <w:rsid w:val="00D00A87"/>
    <w:rsid w:val="00D1471F"/>
    <w:rsid w:val="00D51CC3"/>
    <w:rsid w:val="00D87024"/>
    <w:rsid w:val="00D96EF8"/>
    <w:rsid w:val="00DA15F3"/>
    <w:rsid w:val="00DB6879"/>
    <w:rsid w:val="00DC7474"/>
    <w:rsid w:val="00DD04FB"/>
    <w:rsid w:val="00DE555A"/>
    <w:rsid w:val="00DF0853"/>
    <w:rsid w:val="00E05F31"/>
    <w:rsid w:val="00E14B32"/>
    <w:rsid w:val="00E347BA"/>
    <w:rsid w:val="00E6662D"/>
    <w:rsid w:val="00E74EBC"/>
    <w:rsid w:val="00E8439E"/>
    <w:rsid w:val="00E877ED"/>
    <w:rsid w:val="00EA4A45"/>
    <w:rsid w:val="00EB3DA1"/>
    <w:rsid w:val="00EB67E9"/>
    <w:rsid w:val="00EC24B5"/>
    <w:rsid w:val="00EC7E42"/>
    <w:rsid w:val="00ED4B7A"/>
    <w:rsid w:val="00EF6FDD"/>
    <w:rsid w:val="00F01B82"/>
    <w:rsid w:val="00FA0CE4"/>
    <w:rsid w:val="00FA3D44"/>
    <w:rsid w:val="00FA64D0"/>
    <w:rsid w:val="00FF58A7"/>
    <w:rsid w:val="00FF6870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2738"/>
    <w:pPr>
      <w:keepNext/>
      <w:widowControl/>
      <w:shd w:val="clear" w:color="auto" w:fill="FFFFFF"/>
      <w:spacing w:before="29"/>
      <w:jc w:val="center"/>
      <w:outlineLvl w:val="0"/>
    </w:pPr>
    <w:rPr>
      <w:rFonts w:cs="Times New Roman"/>
      <w:b/>
      <w:bCs/>
      <w:i/>
      <w:iCs/>
      <w:spacing w:val="-17"/>
      <w:sz w:val="33"/>
      <w:szCs w:val="33"/>
    </w:rPr>
  </w:style>
  <w:style w:type="paragraph" w:styleId="2">
    <w:name w:val="heading 2"/>
    <w:basedOn w:val="a"/>
    <w:next w:val="a"/>
    <w:link w:val="20"/>
    <w:uiPriority w:val="9"/>
    <w:unhideWhenUsed/>
    <w:qFormat/>
    <w:rsid w:val="00946D8F"/>
    <w:pPr>
      <w:keepNext/>
      <w:keepLines/>
      <w:widowControl/>
      <w:spacing w:before="40" w:line="276" w:lineRule="auto"/>
      <w:outlineLvl w:val="1"/>
    </w:pPr>
    <w:rPr>
      <w:rFonts w:ascii="Cambria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2738"/>
    <w:rPr>
      <w:rFonts w:ascii="Times New Roman" w:hAnsi="Times New Roman" w:cs="Times New Roman"/>
      <w:b/>
      <w:bCs/>
      <w:i/>
      <w:iCs/>
      <w:color w:val="000000"/>
      <w:spacing w:val="-17"/>
      <w:sz w:val="33"/>
      <w:szCs w:val="33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locked/>
    <w:rsid w:val="00946D8F"/>
    <w:rPr>
      <w:rFonts w:ascii="Cambria" w:hAnsi="Cambria" w:cs="Times New Roman"/>
      <w:color w:val="365F91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3pt">
    <w:name w:val="Основной текст + 13 pt"/>
    <w:aliases w:val="Полужирный,Интервал 0 pt"/>
    <w:uiPriority w:val="99"/>
    <w:rPr>
      <w:rFonts w:ascii="Times New Roman" w:hAnsi="Times New Roman"/>
      <w:b/>
      <w:spacing w:val="0"/>
      <w:sz w:val="26"/>
      <w:u w:val="none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4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noProof/>
      <w:sz w:val="19"/>
      <w:szCs w:val="19"/>
      <w:u w:val="none"/>
    </w:rPr>
  </w:style>
  <w:style w:type="character" w:customStyle="1" w:styleId="23">
    <w:name w:val="Колонтитул (2)_"/>
    <w:basedOn w:val="a0"/>
    <w:link w:val="24"/>
    <w:uiPriority w:val="99"/>
    <w:locked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5">
    <w:name w:val="Заголовок №2_"/>
    <w:basedOn w:val="a0"/>
    <w:link w:val="26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after="5460" w:line="298" w:lineRule="exact"/>
      <w:ind w:hanging="360"/>
      <w:jc w:val="center"/>
    </w:pPr>
    <w:rPr>
      <w:rFonts w:cs="Times New Roman"/>
      <w:color w:val="auto"/>
      <w:spacing w:val="3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Courier New"/>
      <w:color w:val="000000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3pt2">
    <w:name w:val="Основной текст + 13 pt2"/>
    <w:aliases w:val="Полужирный2,Интервал 0 pt3"/>
    <w:basedOn w:val="13pt"/>
    <w:uiPriority w:val="99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13pt1">
    <w:name w:val="Основной текст + 13 pt1"/>
    <w:aliases w:val="Полужирный1,Курсив,Интервал 0 pt2"/>
    <w:basedOn w:val="13pt"/>
    <w:uiPriority w:val="99"/>
    <w:rPr>
      <w:rFonts w:ascii="Times New Roman" w:hAnsi="Times New Roman" w:cs="Times New Roman"/>
      <w:b/>
      <w:bCs/>
      <w:i/>
      <w:iCs/>
      <w:spacing w:val="3"/>
      <w:sz w:val="26"/>
      <w:szCs w:val="26"/>
      <w:u w:val="none"/>
    </w:rPr>
  </w:style>
  <w:style w:type="character" w:customStyle="1" w:styleId="12pt">
    <w:name w:val="Основной текст + 12 pt"/>
    <w:aliases w:val="Курсив1,Интервал 0 pt1"/>
    <w:basedOn w:val="13pt"/>
    <w:uiPriority w:val="99"/>
    <w:rPr>
      <w:rFonts w:ascii="Times New Roman" w:hAnsi="Times New Roman" w:cs="Times New Roman"/>
      <w:b/>
      <w:i/>
      <w:iCs/>
      <w:noProof/>
      <w:spacing w:val="4"/>
      <w:sz w:val="24"/>
      <w:szCs w:val="24"/>
      <w:u w:val="none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5460" w:after="5700" w:line="648" w:lineRule="exact"/>
      <w:jc w:val="center"/>
      <w:outlineLvl w:val="0"/>
    </w:pPr>
    <w:rPr>
      <w:rFonts w:cs="Times New Roman"/>
      <w:b/>
      <w:bCs/>
      <w:color w:val="auto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20" w:after="720" w:line="240" w:lineRule="atLeast"/>
    </w:pPr>
    <w:rPr>
      <w:rFonts w:cs="Times New Roman"/>
      <w:i/>
      <w:iCs/>
      <w:color w:val="auto"/>
      <w:spacing w:val="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20" w:after="120" w:line="240" w:lineRule="atLeast"/>
    </w:pPr>
    <w:rPr>
      <w:rFonts w:cs="Times New Roman"/>
      <w:i/>
      <w:iCs/>
      <w:noProof/>
      <w:color w:val="auto"/>
      <w:sz w:val="19"/>
      <w:szCs w:val="19"/>
    </w:rPr>
  </w:style>
  <w:style w:type="paragraph" w:customStyle="1" w:styleId="24">
    <w:name w:val="Колонтитул (2)"/>
    <w:basedOn w:val="a"/>
    <w:link w:val="23"/>
    <w:uiPriority w:val="99"/>
    <w:pPr>
      <w:shd w:val="clear" w:color="auto" w:fill="FFFFFF"/>
      <w:spacing w:line="240" w:lineRule="atLeast"/>
    </w:pPr>
    <w:rPr>
      <w:rFonts w:cs="Times New Roman"/>
      <w:color w:val="auto"/>
      <w:spacing w:val="4"/>
      <w:sz w:val="22"/>
      <w:szCs w:val="22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after="60" w:line="240" w:lineRule="atLeast"/>
      <w:jc w:val="center"/>
    </w:pPr>
    <w:rPr>
      <w:rFonts w:cs="Times New Roman"/>
      <w:b/>
      <w:bCs/>
      <w:color w:val="auto"/>
      <w:sz w:val="26"/>
      <w:szCs w:val="26"/>
    </w:rPr>
  </w:style>
  <w:style w:type="paragraph" w:customStyle="1" w:styleId="26">
    <w:name w:val="Заголовок №2"/>
    <w:basedOn w:val="a"/>
    <w:link w:val="25"/>
    <w:uiPriority w:val="99"/>
    <w:pPr>
      <w:shd w:val="clear" w:color="auto" w:fill="FFFFFF"/>
      <w:spacing w:line="322" w:lineRule="exact"/>
      <w:jc w:val="both"/>
      <w:outlineLvl w:val="1"/>
    </w:pPr>
    <w:rPr>
      <w:rFonts w:cs="Times New Roman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20" w:line="317" w:lineRule="exact"/>
    </w:pPr>
    <w:rPr>
      <w:rFonts w:cs="Times New Roman"/>
      <w:b/>
      <w:bCs/>
      <w:color w:val="auto"/>
      <w:sz w:val="26"/>
      <w:szCs w:val="26"/>
    </w:rPr>
  </w:style>
  <w:style w:type="paragraph" w:styleId="a8">
    <w:name w:val="No Spacing"/>
    <w:link w:val="a9"/>
    <w:uiPriority w:val="1"/>
    <w:qFormat/>
    <w:rsid w:val="004C72E8"/>
    <w:rPr>
      <w:rFonts w:ascii="Calibri" w:hAnsi="Calibri" w:cs="Times New Roman"/>
      <w:sz w:val="22"/>
      <w:szCs w:val="22"/>
      <w:lang w:val="en-US"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4C72E8"/>
    <w:rPr>
      <w:rFonts w:ascii="Calibri" w:hAnsi="Calibri" w:cs="Times New Roman"/>
      <w:sz w:val="22"/>
      <w:szCs w:val="22"/>
      <w:lang w:val="en-US" w:eastAsia="en-US" w:bidi="ar-SA"/>
    </w:rPr>
  </w:style>
  <w:style w:type="paragraph" w:styleId="aa">
    <w:name w:val="List Paragraph"/>
    <w:basedOn w:val="a"/>
    <w:link w:val="ab"/>
    <w:uiPriority w:val="34"/>
    <w:qFormat/>
    <w:rsid w:val="004C72E8"/>
    <w:pPr>
      <w:ind w:left="708"/>
    </w:pPr>
  </w:style>
  <w:style w:type="paragraph" w:styleId="ac">
    <w:name w:val="footer"/>
    <w:basedOn w:val="a"/>
    <w:link w:val="ad"/>
    <w:uiPriority w:val="99"/>
    <w:rsid w:val="007F2738"/>
    <w:pPr>
      <w:widowControl/>
      <w:tabs>
        <w:tab w:val="center" w:pos="4153"/>
        <w:tab w:val="right" w:pos="8306"/>
      </w:tabs>
    </w:pPr>
    <w:rPr>
      <w:rFonts w:cs="Times New Roman"/>
      <w:color w:val="auto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F2738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7F2738"/>
    <w:rPr>
      <w:rFonts w:cs="Times New Roman"/>
    </w:rPr>
  </w:style>
  <w:style w:type="paragraph" w:styleId="af">
    <w:name w:val="header"/>
    <w:basedOn w:val="a"/>
    <w:link w:val="af0"/>
    <w:uiPriority w:val="99"/>
    <w:rsid w:val="007F2738"/>
    <w:pPr>
      <w:widowControl/>
      <w:tabs>
        <w:tab w:val="center" w:pos="4153"/>
        <w:tab w:val="right" w:pos="8306"/>
      </w:tabs>
    </w:pPr>
    <w:rPr>
      <w:rFonts w:cs="Times New Roman"/>
      <w:color w:val="auto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7F2738"/>
    <w:rPr>
      <w:rFonts w:ascii="Times New Roman" w:hAnsi="Times New Roman" w:cs="Times New Roman"/>
      <w:sz w:val="20"/>
      <w:szCs w:val="20"/>
    </w:rPr>
  </w:style>
  <w:style w:type="paragraph" w:customStyle="1" w:styleId="27">
    <w:name w:val="Текст 2"/>
    <w:basedOn w:val="a"/>
    <w:rsid w:val="00A24784"/>
    <w:pPr>
      <w:widowControl/>
      <w:spacing w:before="60" w:after="60"/>
      <w:ind w:firstLine="397"/>
      <w:jc w:val="both"/>
    </w:pPr>
    <w:rPr>
      <w:rFonts w:cs="Times New Roman"/>
      <w:i/>
      <w:color w:val="auto"/>
      <w:szCs w:val="20"/>
      <w:lang w:eastAsia="en-US"/>
    </w:rPr>
  </w:style>
  <w:style w:type="character" w:customStyle="1" w:styleId="s1">
    <w:name w:val="s1"/>
    <w:basedOn w:val="a0"/>
    <w:rsid w:val="00A121C9"/>
    <w:rPr>
      <w:rFonts w:cs="Times New Roman"/>
    </w:rPr>
  </w:style>
  <w:style w:type="character" w:customStyle="1" w:styleId="13">
    <w:name w:val="Основной текст Знак1"/>
    <w:basedOn w:val="a0"/>
    <w:uiPriority w:val="99"/>
    <w:rsid w:val="00C90CF8"/>
    <w:rPr>
      <w:rFonts w:ascii="Times New Roman" w:hAnsi="Times New Roman" w:cs="Times New Roman"/>
      <w:spacing w:val="2"/>
      <w:u w:val="none"/>
    </w:rPr>
  </w:style>
  <w:style w:type="paragraph" w:customStyle="1" w:styleId="Style26">
    <w:name w:val="Style26"/>
    <w:basedOn w:val="a"/>
    <w:uiPriority w:val="99"/>
    <w:rsid w:val="00F01B82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52">
    <w:name w:val="Font Style52"/>
    <w:uiPriority w:val="99"/>
    <w:rsid w:val="00F01B82"/>
    <w:rPr>
      <w:rFonts w:ascii="Times New Roman" w:hAnsi="Times New Roman"/>
      <w:b/>
      <w:sz w:val="26"/>
    </w:rPr>
  </w:style>
  <w:style w:type="character" w:customStyle="1" w:styleId="FontStyle53">
    <w:name w:val="Font Style53"/>
    <w:uiPriority w:val="99"/>
    <w:rsid w:val="00F01B82"/>
    <w:rPr>
      <w:rFonts w:ascii="Times New Roman" w:hAnsi="Times New Roman"/>
      <w:sz w:val="26"/>
    </w:rPr>
  </w:style>
  <w:style w:type="paragraph" w:styleId="af1">
    <w:name w:val="Balloon Text"/>
    <w:basedOn w:val="a"/>
    <w:link w:val="af2"/>
    <w:uiPriority w:val="99"/>
    <w:rsid w:val="00F01B8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F01B82"/>
    <w:rPr>
      <w:rFonts w:ascii="Segoe UI" w:hAnsi="Segoe UI" w:cs="Segoe UI"/>
      <w:color w:val="000000"/>
      <w:sz w:val="18"/>
      <w:szCs w:val="18"/>
    </w:rPr>
  </w:style>
  <w:style w:type="table" w:styleId="af3">
    <w:name w:val="Table Grid"/>
    <w:basedOn w:val="a1"/>
    <w:uiPriority w:val="59"/>
    <w:rsid w:val="00DF0853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43209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locked/>
    <w:rsid w:val="005D5D6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5D5D6B"/>
    <w:pPr>
      <w:shd w:val="clear" w:color="auto" w:fill="FFFFFF"/>
      <w:spacing w:before="240" w:after="360"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30"/>
      <w:szCs w:val="30"/>
    </w:rPr>
  </w:style>
  <w:style w:type="character" w:customStyle="1" w:styleId="ab">
    <w:name w:val="Абзац списка Знак"/>
    <w:link w:val="aa"/>
    <w:uiPriority w:val="34"/>
    <w:locked/>
    <w:rsid w:val="00525BDD"/>
    <w:rPr>
      <w:color w:val="000000"/>
      <w:sz w:val="24"/>
    </w:rPr>
  </w:style>
  <w:style w:type="character" w:styleId="af5">
    <w:name w:val="Strong"/>
    <w:basedOn w:val="a0"/>
    <w:uiPriority w:val="22"/>
    <w:qFormat/>
    <w:rsid w:val="00525BDD"/>
    <w:rPr>
      <w:rFonts w:cs="Times New Roman"/>
      <w:b/>
    </w:rPr>
  </w:style>
  <w:style w:type="character" w:customStyle="1" w:styleId="FontStyle59">
    <w:name w:val="Font Style59"/>
    <w:rsid w:val="00525BDD"/>
    <w:rPr>
      <w:rFonts w:ascii="Times New Roman" w:hAnsi="Times New Roman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2738"/>
    <w:pPr>
      <w:keepNext/>
      <w:widowControl/>
      <w:shd w:val="clear" w:color="auto" w:fill="FFFFFF"/>
      <w:spacing w:before="29"/>
      <w:jc w:val="center"/>
      <w:outlineLvl w:val="0"/>
    </w:pPr>
    <w:rPr>
      <w:rFonts w:cs="Times New Roman"/>
      <w:b/>
      <w:bCs/>
      <w:i/>
      <w:iCs/>
      <w:spacing w:val="-17"/>
      <w:sz w:val="33"/>
      <w:szCs w:val="33"/>
    </w:rPr>
  </w:style>
  <w:style w:type="paragraph" w:styleId="2">
    <w:name w:val="heading 2"/>
    <w:basedOn w:val="a"/>
    <w:next w:val="a"/>
    <w:link w:val="20"/>
    <w:uiPriority w:val="9"/>
    <w:unhideWhenUsed/>
    <w:qFormat/>
    <w:rsid w:val="00946D8F"/>
    <w:pPr>
      <w:keepNext/>
      <w:keepLines/>
      <w:widowControl/>
      <w:spacing w:before="40" w:line="276" w:lineRule="auto"/>
      <w:outlineLvl w:val="1"/>
    </w:pPr>
    <w:rPr>
      <w:rFonts w:ascii="Cambria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2738"/>
    <w:rPr>
      <w:rFonts w:ascii="Times New Roman" w:hAnsi="Times New Roman" w:cs="Times New Roman"/>
      <w:b/>
      <w:bCs/>
      <w:i/>
      <w:iCs/>
      <w:color w:val="000000"/>
      <w:spacing w:val="-17"/>
      <w:sz w:val="33"/>
      <w:szCs w:val="33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locked/>
    <w:rsid w:val="00946D8F"/>
    <w:rPr>
      <w:rFonts w:ascii="Cambria" w:hAnsi="Cambria" w:cs="Times New Roman"/>
      <w:color w:val="365F91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3pt">
    <w:name w:val="Основной текст + 13 pt"/>
    <w:aliases w:val="Полужирный,Интервал 0 pt"/>
    <w:uiPriority w:val="99"/>
    <w:rPr>
      <w:rFonts w:ascii="Times New Roman" w:hAnsi="Times New Roman"/>
      <w:b/>
      <w:spacing w:val="0"/>
      <w:sz w:val="26"/>
      <w:u w:val="none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4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noProof/>
      <w:sz w:val="19"/>
      <w:szCs w:val="19"/>
      <w:u w:val="none"/>
    </w:rPr>
  </w:style>
  <w:style w:type="character" w:customStyle="1" w:styleId="23">
    <w:name w:val="Колонтитул (2)_"/>
    <w:basedOn w:val="a0"/>
    <w:link w:val="24"/>
    <w:uiPriority w:val="99"/>
    <w:locked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5">
    <w:name w:val="Заголовок №2_"/>
    <w:basedOn w:val="a0"/>
    <w:link w:val="26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after="5460" w:line="298" w:lineRule="exact"/>
      <w:ind w:hanging="360"/>
      <w:jc w:val="center"/>
    </w:pPr>
    <w:rPr>
      <w:rFonts w:cs="Times New Roman"/>
      <w:color w:val="auto"/>
      <w:spacing w:val="3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Courier New"/>
      <w:color w:val="000000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3pt2">
    <w:name w:val="Основной текст + 13 pt2"/>
    <w:aliases w:val="Полужирный2,Интервал 0 pt3"/>
    <w:basedOn w:val="13pt"/>
    <w:uiPriority w:val="99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13pt1">
    <w:name w:val="Основной текст + 13 pt1"/>
    <w:aliases w:val="Полужирный1,Курсив,Интервал 0 pt2"/>
    <w:basedOn w:val="13pt"/>
    <w:uiPriority w:val="99"/>
    <w:rPr>
      <w:rFonts w:ascii="Times New Roman" w:hAnsi="Times New Roman" w:cs="Times New Roman"/>
      <w:b/>
      <w:bCs/>
      <w:i/>
      <w:iCs/>
      <w:spacing w:val="3"/>
      <w:sz w:val="26"/>
      <w:szCs w:val="26"/>
      <w:u w:val="none"/>
    </w:rPr>
  </w:style>
  <w:style w:type="character" w:customStyle="1" w:styleId="12pt">
    <w:name w:val="Основной текст + 12 pt"/>
    <w:aliases w:val="Курсив1,Интервал 0 pt1"/>
    <w:basedOn w:val="13pt"/>
    <w:uiPriority w:val="99"/>
    <w:rPr>
      <w:rFonts w:ascii="Times New Roman" w:hAnsi="Times New Roman" w:cs="Times New Roman"/>
      <w:b/>
      <w:i/>
      <w:iCs/>
      <w:noProof/>
      <w:spacing w:val="4"/>
      <w:sz w:val="24"/>
      <w:szCs w:val="24"/>
      <w:u w:val="none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5460" w:after="5700" w:line="648" w:lineRule="exact"/>
      <w:jc w:val="center"/>
      <w:outlineLvl w:val="0"/>
    </w:pPr>
    <w:rPr>
      <w:rFonts w:cs="Times New Roman"/>
      <w:b/>
      <w:bCs/>
      <w:color w:val="auto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20" w:after="720" w:line="240" w:lineRule="atLeast"/>
    </w:pPr>
    <w:rPr>
      <w:rFonts w:cs="Times New Roman"/>
      <w:i/>
      <w:iCs/>
      <w:color w:val="auto"/>
      <w:spacing w:val="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20" w:after="120" w:line="240" w:lineRule="atLeast"/>
    </w:pPr>
    <w:rPr>
      <w:rFonts w:cs="Times New Roman"/>
      <w:i/>
      <w:iCs/>
      <w:noProof/>
      <w:color w:val="auto"/>
      <w:sz w:val="19"/>
      <w:szCs w:val="19"/>
    </w:rPr>
  </w:style>
  <w:style w:type="paragraph" w:customStyle="1" w:styleId="24">
    <w:name w:val="Колонтитул (2)"/>
    <w:basedOn w:val="a"/>
    <w:link w:val="23"/>
    <w:uiPriority w:val="99"/>
    <w:pPr>
      <w:shd w:val="clear" w:color="auto" w:fill="FFFFFF"/>
      <w:spacing w:line="240" w:lineRule="atLeast"/>
    </w:pPr>
    <w:rPr>
      <w:rFonts w:cs="Times New Roman"/>
      <w:color w:val="auto"/>
      <w:spacing w:val="4"/>
      <w:sz w:val="22"/>
      <w:szCs w:val="22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after="60" w:line="240" w:lineRule="atLeast"/>
      <w:jc w:val="center"/>
    </w:pPr>
    <w:rPr>
      <w:rFonts w:cs="Times New Roman"/>
      <w:b/>
      <w:bCs/>
      <w:color w:val="auto"/>
      <w:sz w:val="26"/>
      <w:szCs w:val="26"/>
    </w:rPr>
  </w:style>
  <w:style w:type="paragraph" w:customStyle="1" w:styleId="26">
    <w:name w:val="Заголовок №2"/>
    <w:basedOn w:val="a"/>
    <w:link w:val="25"/>
    <w:uiPriority w:val="99"/>
    <w:pPr>
      <w:shd w:val="clear" w:color="auto" w:fill="FFFFFF"/>
      <w:spacing w:line="322" w:lineRule="exact"/>
      <w:jc w:val="both"/>
      <w:outlineLvl w:val="1"/>
    </w:pPr>
    <w:rPr>
      <w:rFonts w:cs="Times New Roman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20" w:line="317" w:lineRule="exact"/>
    </w:pPr>
    <w:rPr>
      <w:rFonts w:cs="Times New Roman"/>
      <w:b/>
      <w:bCs/>
      <w:color w:val="auto"/>
      <w:sz w:val="26"/>
      <w:szCs w:val="26"/>
    </w:rPr>
  </w:style>
  <w:style w:type="paragraph" w:styleId="a8">
    <w:name w:val="No Spacing"/>
    <w:link w:val="a9"/>
    <w:uiPriority w:val="1"/>
    <w:qFormat/>
    <w:rsid w:val="004C72E8"/>
    <w:rPr>
      <w:rFonts w:ascii="Calibri" w:hAnsi="Calibri" w:cs="Times New Roman"/>
      <w:sz w:val="22"/>
      <w:szCs w:val="22"/>
      <w:lang w:val="en-US"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4C72E8"/>
    <w:rPr>
      <w:rFonts w:ascii="Calibri" w:hAnsi="Calibri" w:cs="Times New Roman"/>
      <w:sz w:val="22"/>
      <w:szCs w:val="22"/>
      <w:lang w:val="en-US" w:eastAsia="en-US" w:bidi="ar-SA"/>
    </w:rPr>
  </w:style>
  <w:style w:type="paragraph" w:styleId="aa">
    <w:name w:val="List Paragraph"/>
    <w:basedOn w:val="a"/>
    <w:link w:val="ab"/>
    <w:uiPriority w:val="34"/>
    <w:qFormat/>
    <w:rsid w:val="004C72E8"/>
    <w:pPr>
      <w:ind w:left="708"/>
    </w:pPr>
  </w:style>
  <w:style w:type="paragraph" w:styleId="ac">
    <w:name w:val="footer"/>
    <w:basedOn w:val="a"/>
    <w:link w:val="ad"/>
    <w:uiPriority w:val="99"/>
    <w:rsid w:val="007F2738"/>
    <w:pPr>
      <w:widowControl/>
      <w:tabs>
        <w:tab w:val="center" w:pos="4153"/>
        <w:tab w:val="right" w:pos="8306"/>
      </w:tabs>
    </w:pPr>
    <w:rPr>
      <w:rFonts w:cs="Times New Roman"/>
      <w:color w:val="auto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F2738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7F2738"/>
    <w:rPr>
      <w:rFonts w:cs="Times New Roman"/>
    </w:rPr>
  </w:style>
  <w:style w:type="paragraph" w:styleId="af">
    <w:name w:val="header"/>
    <w:basedOn w:val="a"/>
    <w:link w:val="af0"/>
    <w:uiPriority w:val="99"/>
    <w:rsid w:val="007F2738"/>
    <w:pPr>
      <w:widowControl/>
      <w:tabs>
        <w:tab w:val="center" w:pos="4153"/>
        <w:tab w:val="right" w:pos="8306"/>
      </w:tabs>
    </w:pPr>
    <w:rPr>
      <w:rFonts w:cs="Times New Roman"/>
      <w:color w:val="auto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7F2738"/>
    <w:rPr>
      <w:rFonts w:ascii="Times New Roman" w:hAnsi="Times New Roman" w:cs="Times New Roman"/>
      <w:sz w:val="20"/>
      <w:szCs w:val="20"/>
    </w:rPr>
  </w:style>
  <w:style w:type="paragraph" w:customStyle="1" w:styleId="27">
    <w:name w:val="Текст 2"/>
    <w:basedOn w:val="a"/>
    <w:rsid w:val="00A24784"/>
    <w:pPr>
      <w:widowControl/>
      <w:spacing w:before="60" w:after="60"/>
      <w:ind w:firstLine="397"/>
      <w:jc w:val="both"/>
    </w:pPr>
    <w:rPr>
      <w:rFonts w:cs="Times New Roman"/>
      <w:i/>
      <w:color w:val="auto"/>
      <w:szCs w:val="20"/>
      <w:lang w:eastAsia="en-US"/>
    </w:rPr>
  </w:style>
  <w:style w:type="character" w:customStyle="1" w:styleId="s1">
    <w:name w:val="s1"/>
    <w:basedOn w:val="a0"/>
    <w:rsid w:val="00A121C9"/>
    <w:rPr>
      <w:rFonts w:cs="Times New Roman"/>
    </w:rPr>
  </w:style>
  <w:style w:type="character" w:customStyle="1" w:styleId="13">
    <w:name w:val="Основной текст Знак1"/>
    <w:basedOn w:val="a0"/>
    <w:uiPriority w:val="99"/>
    <w:rsid w:val="00C90CF8"/>
    <w:rPr>
      <w:rFonts w:ascii="Times New Roman" w:hAnsi="Times New Roman" w:cs="Times New Roman"/>
      <w:spacing w:val="2"/>
      <w:u w:val="none"/>
    </w:rPr>
  </w:style>
  <w:style w:type="paragraph" w:customStyle="1" w:styleId="Style26">
    <w:name w:val="Style26"/>
    <w:basedOn w:val="a"/>
    <w:uiPriority w:val="99"/>
    <w:rsid w:val="00F01B82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52">
    <w:name w:val="Font Style52"/>
    <w:uiPriority w:val="99"/>
    <w:rsid w:val="00F01B82"/>
    <w:rPr>
      <w:rFonts w:ascii="Times New Roman" w:hAnsi="Times New Roman"/>
      <w:b/>
      <w:sz w:val="26"/>
    </w:rPr>
  </w:style>
  <w:style w:type="character" w:customStyle="1" w:styleId="FontStyle53">
    <w:name w:val="Font Style53"/>
    <w:uiPriority w:val="99"/>
    <w:rsid w:val="00F01B82"/>
    <w:rPr>
      <w:rFonts w:ascii="Times New Roman" w:hAnsi="Times New Roman"/>
      <w:sz w:val="26"/>
    </w:rPr>
  </w:style>
  <w:style w:type="paragraph" w:styleId="af1">
    <w:name w:val="Balloon Text"/>
    <w:basedOn w:val="a"/>
    <w:link w:val="af2"/>
    <w:uiPriority w:val="99"/>
    <w:rsid w:val="00F01B8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F01B82"/>
    <w:rPr>
      <w:rFonts w:ascii="Segoe UI" w:hAnsi="Segoe UI" w:cs="Segoe UI"/>
      <w:color w:val="000000"/>
      <w:sz w:val="18"/>
      <w:szCs w:val="18"/>
    </w:rPr>
  </w:style>
  <w:style w:type="table" w:styleId="af3">
    <w:name w:val="Table Grid"/>
    <w:basedOn w:val="a1"/>
    <w:uiPriority w:val="59"/>
    <w:rsid w:val="00DF0853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43209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locked/>
    <w:rsid w:val="005D5D6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5D5D6B"/>
    <w:pPr>
      <w:shd w:val="clear" w:color="auto" w:fill="FFFFFF"/>
      <w:spacing w:before="240" w:after="360"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30"/>
      <w:szCs w:val="30"/>
    </w:rPr>
  </w:style>
  <w:style w:type="character" w:customStyle="1" w:styleId="ab">
    <w:name w:val="Абзац списка Знак"/>
    <w:link w:val="aa"/>
    <w:uiPriority w:val="34"/>
    <w:locked/>
    <w:rsid w:val="00525BDD"/>
    <w:rPr>
      <w:color w:val="000000"/>
      <w:sz w:val="24"/>
    </w:rPr>
  </w:style>
  <w:style w:type="character" w:styleId="af5">
    <w:name w:val="Strong"/>
    <w:basedOn w:val="a0"/>
    <w:uiPriority w:val="22"/>
    <w:qFormat/>
    <w:rsid w:val="00525BDD"/>
    <w:rPr>
      <w:rFonts w:cs="Times New Roman"/>
      <w:b/>
    </w:rPr>
  </w:style>
  <w:style w:type="character" w:customStyle="1" w:styleId="FontStyle59">
    <w:name w:val="Font Style59"/>
    <w:rsid w:val="00525BDD"/>
    <w:rPr>
      <w:rFonts w:ascii="Times New Roman" w:hAnsi="Times New Roman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3A35-A8C6-4639-A6EE-C10356D7C57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E9D085E-7827-4977-8984-E61AECBF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2018-12-16T12:42:00Z</cp:lastPrinted>
  <dcterms:created xsi:type="dcterms:W3CDTF">2019-01-28T20:41:00Z</dcterms:created>
  <dcterms:modified xsi:type="dcterms:W3CDTF">2019-01-28T20:41:00Z</dcterms:modified>
</cp:coreProperties>
</file>