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28" w:rsidRDefault="00137E28" w:rsidP="00137E28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137E28" w:rsidRDefault="00137E28" w:rsidP="00137E28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137E28" w:rsidRDefault="00137E28" w:rsidP="00137E28">
      <w:pPr>
        <w:ind w:left="180"/>
        <w:jc w:val="center"/>
        <w:rPr>
          <w:rStyle w:val="FontStyle59"/>
          <w:bCs/>
          <w:sz w:val="28"/>
          <w:szCs w:val="28"/>
        </w:rPr>
      </w:pPr>
      <w:r>
        <w:rPr>
          <w:b/>
          <w:sz w:val="27"/>
        </w:rPr>
        <w:t>к рабочей программе по учебной общеобразовательной дисциплине</w:t>
      </w:r>
      <w:r w:rsidRPr="00B85171">
        <w:rPr>
          <w:rStyle w:val="FontStyle59"/>
          <w:bCs/>
          <w:sz w:val="28"/>
          <w:szCs w:val="28"/>
        </w:rPr>
        <w:t xml:space="preserve"> </w:t>
      </w:r>
    </w:p>
    <w:p w:rsidR="00137E28" w:rsidRDefault="00137E28" w:rsidP="00137E28">
      <w:pPr>
        <w:ind w:left="180"/>
        <w:jc w:val="center"/>
        <w:rPr>
          <w:b/>
          <w:sz w:val="28"/>
          <w:szCs w:val="28"/>
        </w:rPr>
      </w:pPr>
      <w:r w:rsidRPr="00B85171">
        <w:rPr>
          <w:rStyle w:val="FontStyle59"/>
          <w:bCs/>
          <w:sz w:val="28"/>
          <w:szCs w:val="28"/>
        </w:rPr>
        <w:t xml:space="preserve">  </w:t>
      </w:r>
      <w:r>
        <w:rPr>
          <w:rStyle w:val="a8"/>
          <w:bCs w:val="0"/>
          <w:sz w:val="28"/>
          <w:szCs w:val="28"/>
        </w:rPr>
        <w:t>ОП.09 АУДИТ</w:t>
      </w:r>
    </w:p>
    <w:p w:rsidR="0047343D" w:rsidRPr="006A5DB9" w:rsidRDefault="00682AEE">
      <w:pPr>
        <w:spacing w:after="4" w:line="267" w:lineRule="auto"/>
        <w:ind w:left="703"/>
        <w:rPr>
          <w:sz w:val="28"/>
          <w:szCs w:val="28"/>
        </w:rPr>
      </w:pPr>
      <w:r w:rsidRPr="006A5DB9">
        <w:rPr>
          <w:sz w:val="28"/>
          <w:szCs w:val="28"/>
        </w:rPr>
        <w:t xml:space="preserve">1. ПАСПОРТ РАБОЧЕЙ ПРОГРАММЫ УЧЕБНОЙ ДИСЦИПЛИНЫ «АУДИТ» </w:t>
      </w:r>
    </w:p>
    <w:p w:rsidR="0047343D" w:rsidRPr="006A5DB9" w:rsidRDefault="00682AEE">
      <w:pPr>
        <w:spacing w:after="21" w:line="259" w:lineRule="auto"/>
        <w:ind w:left="708" w:firstLine="0"/>
        <w:rPr>
          <w:sz w:val="28"/>
          <w:szCs w:val="28"/>
        </w:rPr>
      </w:pPr>
      <w:r w:rsidRPr="006A5DB9">
        <w:rPr>
          <w:sz w:val="28"/>
          <w:szCs w:val="28"/>
        </w:rPr>
        <w:t xml:space="preserve"> </w:t>
      </w:r>
    </w:p>
    <w:p w:rsidR="0047343D" w:rsidRPr="006A5DB9" w:rsidRDefault="00682AEE">
      <w:pPr>
        <w:numPr>
          <w:ilvl w:val="1"/>
          <w:numId w:val="2"/>
        </w:numPr>
        <w:spacing w:after="4" w:line="267" w:lineRule="auto"/>
        <w:ind w:firstLine="566"/>
        <w:rPr>
          <w:sz w:val="28"/>
          <w:szCs w:val="28"/>
        </w:rPr>
      </w:pPr>
      <w:r w:rsidRPr="006A5DB9">
        <w:rPr>
          <w:sz w:val="28"/>
          <w:szCs w:val="28"/>
        </w:rPr>
        <w:t xml:space="preserve">Область применения программы </w:t>
      </w:r>
    </w:p>
    <w:p w:rsidR="0047343D" w:rsidRPr="006A5DB9" w:rsidRDefault="00682AEE">
      <w:pPr>
        <w:spacing w:after="0" w:line="259" w:lineRule="auto"/>
        <w:ind w:left="566" w:firstLine="0"/>
        <w:rPr>
          <w:sz w:val="28"/>
          <w:szCs w:val="28"/>
        </w:rPr>
      </w:pPr>
      <w:r w:rsidRPr="006A5DB9">
        <w:rPr>
          <w:sz w:val="28"/>
          <w:szCs w:val="28"/>
        </w:rPr>
        <w:t xml:space="preserve"> </w:t>
      </w:r>
    </w:p>
    <w:p w:rsidR="0047343D" w:rsidRPr="006A5DB9" w:rsidRDefault="00682AEE">
      <w:pPr>
        <w:ind w:left="-3" w:firstLine="566"/>
        <w:rPr>
          <w:sz w:val="28"/>
          <w:szCs w:val="28"/>
        </w:rPr>
      </w:pPr>
      <w:r w:rsidRPr="006A5DB9">
        <w:rPr>
          <w:sz w:val="28"/>
          <w:szCs w:val="28"/>
        </w:rPr>
        <w:t xml:space="preserve">Рабочая </w:t>
      </w:r>
      <w:r w:rsidRPr="006A5DB9">
        <w:rPr>
          <w:sz w:val="28"/>
          <w:szCs w:val="28"/>
        </w:rPr>
        <w:tab/>
        <w:t xml:space="preserve">программа </w:t>
      </w:r>
      <w:r w:rsidRPr="006A5DB9">
        <w:rPr>
          <w:sz w:val="28"/>
          <w:szCs w:val="28"/>
        </w:rPr>
        <w:tab/>
        <w:t xml:space="preserve">учебной </w:t>
      </w:r>
      <w:r w:rsidRPr="006A5DB9">
        <w:rPr>
          <w:sz w:val="28"/>
          <w:szCs w:val="28"/>
        </w:rPr>
        <w:tab/>
        <w:t xml:space="preserve">дисциплины </w:t>
      </w:r>
      <w:r w:rsidRPr="006A5DB9">
        <w:rPr>
          <w:sz w:val="28"/>
          <w:szCs w:val="28"/>
        </w:rPr>
        <w:tab/>
        <w:t xml:space="preserve">является </w:t>
      </w:r>
      <w:r w:rsidRPr="006A5DB9">
        <w:rPr>
          <w:sz w:val="28"/>
          <w:szCs w:val="28"/>
        </w:rPr>
        <w:tab/>
        <w:t>частью программы</w:t>
      </w:r>
      <w:r w:rsidR="00604670" w:rsidRPr="006A5DB9">
        <w:rPr>
          <w:sz w:val="28"/>
          <w:szCs w:val="28"/>
        </w:rPr>
        <w:t xml:space="preserve"> </w:t>
      </w:r>
      <w:r w:rsidRPr="006A5DB9">
        <w:rPr>
          <w:sz w:val="28"/>
          <w:szCs w:val="28"/>
        </w:rPr>
        <w:t>подготовки</w:t>
      </w:r>
      <w:r w:rsidR="00604670" w:rsidRPr="006A5DB9">
        <w:rPr>
          <w:sz w:val="28"/>
          <w:szCs w:val="28"/>
        </w:rPr>
        <w:t xml:space="preserve"> </w:t>
      </w:r>
      <w:r w:rsidRPr="006A5DB9">
        <w:rPr>
          <w:sz w:val="28"/>
          <w:szCs w:val="28"/>
        </w:rPr>
        <w:t>специалистов</w:t>
      </w:r>
      <w:r w:rsidR="00604670" w:rsidRPr="006A5DB9">
        <w:rPr>
          <w:sz w:val="28"/>
          <w:szCs w:val="28"/>
        </w:rPr>
        <w:t xml:space="preserve"> </w:t>
      </w:r>
      <w:r w:rsidRPr="006A5DB9">
        <w:rPr>
          <w:sz w:val="28"/>
          <w:szCs w:val="28"/>
        </w:rPr>
        <w:t xml:space="preserve">среднего звена в соответствии с ФГОС СПО по специальности 38.02.01 «Экономика и бухгалтерский учет (по отраслям)» (базовая подготовка), входящей в состав укрупненной группы специальностей 38.00.00 «Экономика и управление». Рабочая программа учебной дисциплины может быть использована при разработке </w:t>
      </w:r>
      <w:r w:rsidRPr="006A5DB9">
        <w:rPr>
          <w:sz w:val="28"/>
          <w:szCs w:val="28"/>
        </w:rPr>
        <w:tab/>
        <w:t xml:space="preserve">программ </w:t>
      </w:r>
      <w:r w:rsidRPr="006A5DB9">
        <w:rPr>
          <w:sz w:val="28"/>
          <w:szCs w:val="28"/>
        </w:rPr>
        <w:tab/>
        <w:t xml:space="preserve">дополнительного </w:t>
      </w:r>
      <w:r w:rsidRPr="006A5DB9">
        <w:rPr>
          <w:sz w:val="28"/>
          <w:szCs w:val="28"/>
        </w:rPr>
        <w:tab/>
        <w:t xml:space="preserve">профессионального </w:t>
      </w:r>
      <w:r w:rsidRPr="006A5DB9">
        <w:rPr>
          <w:sz w:val="28"/>
          <w:szCs w:val="28"/>
        </w:rPr>
        <w:tab/>
        <w:t xml:space="preserve">образования </w:t>
      </w:r>
      <w:r w:rsidRPr="006A5DB9">
        <w:rPr>
          <w:sz w:val="28"/>
          <w:szCs w:val="28"/>
        </w:rPr>
        <w:tab/>
        <w:t xml:space="preserve">в </w:t>
      </w:r>
      <w:r w:rsidRPr="006A5DB9">
        <w:rPr>
          <w:sz w:val="28"/>
          <w:szCs w:val="28"/>
        </w:rPr>
        <w:tab/>
        <w:t xml:space="preserve">сфере экономической деятельности </w:t>
      </w:r>
    </w:p>
    <w:p w:rsidR="0047343D" w:rsidRPr="006A5DB9" w:rsidRDefault="00682AEE">
      <w:pPr>
        <w:spacing w:after="16" w:line="259" w:lineRule="auto"/>
        <w:ind w:left="566" w:firstLine="0"/>
        <w:rPr>
          <w:sz w:val="28"/>
          <w:szCs w:val="28"/>
        </w:rPr>
      </w:pPr>
      <w:r w:rsidRPr="006A5DB9">
        <w:rPr>
          <w:sz w:val="28"/>
          <w:szCs w:val="28"/>
        </w:rPr>
        <w:t xml:space="preserve"> </w:t>
      </w:r>
    </w:p>
    <w:p w:rsidR="0047343D" w:rsidRPr="006A5DB9" w:rsidRDefault="00682AEE">
      <w:pPr>
        <w:numPr>
          <w:ilvl w:val="1"/>
          <w:numId w:val="2"/>
        </w:numPr>
        <w:spacing w:after="4" w:line="267" w:lineRule="auto"/>
        <w:ind w:firstLine="566"/>
        <w:rPr>
          <w:sz w:val="28"/>
          <w:szCs w:val="28"/>
        </w:rPr>
      </w:pPr>
      <w:r w:rsidRPr="006A5DB9">
        <w:rPr>
          <w:sz w:val="28"/>
          <w:szCs w:val="28"/>
        </w:rPr>
        <w:t>Место дисциплины в структуре программы</w:t>
      </w:r>
      <w:r w:rsidR="00604670" w:rsidRPr="006A5DB9">
        <w:rPr>
          <w:sz w:val="28"/>
          <w:szCs w:val="28"/>
        </w:rPr>
        <w:t xml:space="preserve"> </w:t>
      </w:r>
      <w:r w:rsidRPr="006A5DB9">
        <w:rPr>
          <w:sz w:val="28"/>
          <w:szCs w:val="28"/>
        </w:rPr>
        <w:t>подготовки</w:t>
      </w:r>
      <w:r w:rsidR="00604670" w:rsidRPr="006A5DB9">
        <w:rPr>
          <w:sz w:val="28"/>
          <w:szCs w:val="28"/>
        </w:rPr>
        <w:t xml:space="preserve"> </w:t>
      </w:r>
      <w:r w:rsidRPr="006A5DB9">
        <w:rPr>
          <w:sz w:val="28"/>
          <w:szCs w:val="28"/>
        </w:rPr>
        <w:t>специалистов</w:t>
      </w:r>
      <w:r w:rsidR="00604670" w:rsidRPr="006A5DB9">
        <w:rPr>
          <w:sz w:val="28"/>
          <w:szCs w:val="28"/>
        </w:rPr>
        <w:t xml:space="preserve"> </w:t>
      </w:r>
      <w:r w:rsidRPr="006A5DB9">
        <w:rPr>
          <w:sz w:val="28"/>
          <w:szCs w:val="28"/>
        </w:rPr>
        <w:t xml:space="preserve">среднего звена: </w:t>
      </w:r>
    </w:p>
    <w:p w:rsidR="0047343D" w:rsidRPr="006A5DB9" w:rsidRDefault="00682AEE">
      <w:pPr>
        <w:spacing w:after="16" w:line="259" w:lineRule="auto"/>
        <w:ind w:left="566" w:firstLine="0"/>
        <w:rPr>
          <w:sz w:val="28"/>
          <w:szCs w:val="28"/>
        </w:rPr>
      </w:pPr>
      <w:r w:rsidRPr="006A5DB9">
        <w:rPr>
          <w:sz w:val="28"/>
          <w:szCs w:val="28"/>
        </w:rPr>
        <w:t xml:space="preserve"> </w:t>
      </w:r>
    </w:p>
    <w:p w:rsidR="0047343D" w:rsidRPr="006A5DB9" w:rsidRDefault="00682AEE">
      <w:pPr>
        <w:ind w:left="-3" w:firstLine="566"/>
        <w:rPr>
          <w:sz w:val="28"/>
          <w:szCs w:val="28"/>
        </w:rPr>
      </w:pPr>
      <w:r w:rsidRPr="006A5DB9">
        <w:rPr>
          <w:sz w:val="28"/>
          <w:szCs w:val="28"/>
        </w:rPr>
        <w:t xml:space="preserve">Дисциплина относится к общепрофессиональным дисциплинам и входит в профессиональный цикл ОП.09 </w:t>
      </w:r>
    </w:p>
    <w:p w:rsidR="0047343D" w:rsidRPr="006A5DB9" w:rsidRDefault="00682AEE">
      <w:pPr>
        <w:ind w:left="718"/>
        <w:rPr>
          <w:sz w:val="28"/>
          <w:szCs w:val="28"/>
        </w:rPr>
      </w:pPr>
      <w:r w:rsidRPr="006A5DB9">
        <w:rPr>
          <w:sz w:val="28"/>
          <w:szCs w:val="28"/>
        </w:rPr>
        <w:t xml:space="preserve">Содержание учебной дисциплины направлено на формирование: </w:t>
      </w:r>
    </w:p>
    <w:p w:rsidR="0047343D" w:rsidRPr="006A5DB9" w:rsidRDefault="00682AEE">
      <w:pPr>
        <w:ind w:left="7"/>
        <w:rPr>
          <w:sz w:val="28"/>
          <w:szCs w:val="28"/>
        </w:rPr>
      </w:pPr>
      <w:r w:rsidRPr="006A5DB9">
        <w:rPr>
          <w:sz w:val="28"/>
          <w:szCs w:val="28"/>
        </w:rPr>
        <w:t xml:space="preserve">- общих компетенций, включающих в себя способность: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lastRenderedPageBreak/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47343D" w:rsidRPr="006A5DB9" w:rsidRDefault="00682AEE">
      <w:pPr>
        <w:spacing w:after="4" w:line="267" w:lineRule="auto"/>
        <w:ind w:left="0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47343D" w:rsidRPr="006A5DB9" w:rsidRDefault="00682AEE">
      <w:pPr>
        <w:ind w:left="71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1.1. Обрабатывать первичные бухгалтерские документы. 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47343D" w:rsidRPr="006A5DB9" w:rsidRDefault="00682AEE">
      <w:pPr>
        <w:spacing w:after="4" w:line="267" w:lineRule="auto"/>
        <w:ind w:left="0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47343D" w:rsidRPr="006A5DB9" w:rsidRDefault="00682AEE">
      <w:pPr>
        <w:spacing w:after="4" w:line="267" w:lineRule="auto"/>
        <w:ind w:left="703"/>
        <w:rPr>
          <w:sz w:val="28"/>
          <w:szCs w:val="28"/>
        </w:rPr>
      </w:pPr>
      <w:r w:rsidRPr="006A5DB9">
        <w:rPr>
          <w:sz w:val="28"/>
          <w:szCs w:val="28"/>
        </w:rPr>
        <w:t xml:space="preserve">Проведение расчетов с бюджетом и внебюджетными фондами.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lastRenderedPageBreak/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47343D" w:rsidRPr="006A5DB9" w:rsidRDefault="00682AEE">
      <w:pPr>
        <w:spacing w:after="4" w:line="267" w:lineRule="auto"/>
        <w:ind w:left="703"/>
        <w:rPr>
          <w:sz w:val="28"/>
          <w:szCs w:val="28"/>
        </w:rPr>
      </w:pPr>
      <w:r w:rsidRPr="006A5DB9">
        <w:rPr>
          <w:sz w:val="28"/>
          <w:szCs w:val="28"/>
        </w:rPr>
        <w:t xml:space="preserve"> Составление и использование бухгалтерской отчетности.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47343D" w:rsidRPr="006A5DB9" w:rsidRDefault="00682AEE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47343D" w:rsidRPr="006A5DB9" w:rsidRDefault="00682AEE">
      <w:pPr>
        <w:spacing w:after="33" w:line="259" w:lineRule="auto"/>
        <w:ind w:left="566" w:firstLine="0"/>
        <w:rPr>
          <w:sz w:val="28"/>
          <w:szCs w:val="28"/>
        </w:rPr>
      </w:pPr>
      <w:r w:rsidRPr="006A5DB9">
        <w:rPr>
          <w:sz w:val="28"/>
          <w:szCs w:val="28"/>
        </w:rPr>
        <w:t xml:space="preserve"> </w:t>
      </w:r>
    </w:p>
    <w:p w:rsidR="0047343D" w:rsidRPr="006A5DB9" w:rsidRDefault="00682AEE">
      <w:pPr>
        <w:spacing w:after="4" w:line="267" w:lineRule="auto"/>
        <w:ind w:left="576"/>
        <w:rPr>
          <w:sz w:val="28"/>
          <w:szCs w:val="28"/>
        </w:rPr>
      </w:pPr>
      <w:r w:rsidRPr="006A5DB9">
        <w:rPr>
          <w:sz w:val="28"/>
          <w:szCs w:val="28"/>
        </w:rPr>
        <w:t xml:space="preserve">1.3 Цели и задачи дисциплины - требования к результатам освоения дисциплины: </w:t>
      </w:r>
    </w:p>
    <w:p w:rsidR="0047343D" w:rsidRPr="006A5DB9" w:rsidRDefault="00682AEE">
      <w:pPr>
        <w:spacing w:after="16" w:line="259" w:lineRule="auto"/>
        <w:ind w:left="566" w:firstLine="0"/>
        <w:rPr>
          <w:sz w:val="28"/>
          <w:szCs w:val="28"/>
        </w:rPr>
      </w:pPr>
      <w:r w:rsidRPr="006A5DB9">
        <w:rPr>
          <w:sz w:val="28"/>
          <w:szCs w:val="28"/>
        </w:rPr>
        <w:t xml:space="preserve"> </w:t>
      </w:r>
    </w:p>
    <w:p w:rsidR="0047343D" w:rsidRPr="006A5DB9" w:rsidRDefault="00682AEE">
      <w:pPr>
        <w:ind w:left="576" w:right="2341"/>
        <w:rPr>
          <w:sz w:val="28"/>
          <w:szCs w:val="28"/>
        </w:rPr>
      </w:pPr>
      <w:r w:rsidRPr="006A5DB9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47343D" w:rsidRPr="006A5DB9" w:rsidRDefault="00682AEE">
      <w:pPr>
        <w:ind w:left="-3" w:firstLine="566"/>
        <w:rPr>
          <w:sz w:val="28"/>
          <w:szCs w:val="28"/>
        </w:rPr>
      </w:pPr>
      <w:r w:rsidRPr="006A5DB9">
        <w:rPr>
          <w:sz w:val="28"/>
          <w:szCs w:val="28"/>
        </w:rPr>
        <w:t xml:space="preserve">-ориентироваться в нормативно-правовом регулировании аудиторской деятельности в Российской Федерации; </w:t>
      </w:r>
    </w:p>
    <w:p w:rsidR="0047343D" w:rsidRPr="006A5DB9" w:rsidRDefault="00682AEE">
      <w:pPr>
        <w:numPr>
          <w:ilvl w:val="0"/>
          <w:numId w:val="3"/>
        </w:numPr>
        <w:ind w:hanging="140"/>
        <w:rPr>
          <w:sz w:val="28"/>
          <w:szCs w:val="28"/>
        </w:rPr>
      </w:pPr>
      <w:r w:rsidRPr="006A5DB9">
        <w:rPr>
          <w:sz w:val="28"/>
          <w:szCs w:val="28"/>
        </w:rPr>
        <w:t xml:space="preserve">выполнять работы по проведению аудиторских проверок; </w:t>
      </w:r>
    </w:p>
    <w:p w:rsidR="0047343D" w:rsidRPr="006A5DB9" w:rsidRDefault="00682AEE">
      <w:pPr>
        <w:numPr>
          <w:ilvl w:val="0"/>
          <w:numId w:val="3"/>
        </w:numPr>
        <w:ind w:hanging="140"/>
        <w:rPr>
          <w:sz w:val="28"/>
          <w:szCs w:val="28"/>
        </w:rPr>
      </w:pPr>
      <w:r w:rsidRPr="006A5DB9">
        <w:rPr>
          <w:sz w:val="28"/>
          <w:szCs w:val="28"/>
        </w:rPr>
        <w:t xml:space="preserve">выполнять работы по составлению аудиторских заключений </w:t>
      </w:r>
    </w:p>
    <w:p w:rsidR="0047343D" w:rsidRPr="006A5DB9" w:rsidRDefault="00682AEE">
      <w:pPr>
        <w:spacing w:after="16" w:line="259" w:lineRule="auto"/>
        <w:ind w:left="566" w:firstLine="0"/>
        <w:rPr>
          <w:sz w:val="28"/>
          <w:szCs w:val="28"/>
        </w:rPr>
      </w:pPr>
      <w:r w:rsidRPr="006A5DB9">
        <w:rPr>
          <w:sz w:val="28"/>
          <w:szCs w:val="28"/>
        </w:rPr>
        <w:t xml:space="preserve"> </w:t>
      </w:r>
    </w:p>
    <w:p w:rsidR="0047343D" w:rsidRPr="006A5DB9" w:rsidRDefault="00682AEE">
      <w:pPr>
        <w:ind w:left="576" w:right="2374"/>
        <w:rPr>
          <w:sz w:val="28"/>
          <w:szCs w:val="28"/>
        </w:rPr>
      </w:pPr>
      <w:r w:rsidRPr="006A5DB9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47343D" w:rsidRPr="006A5DB9" w:rsidRDefault="00682AEE">
      <w:pPr>
        <w:spacing w:after="35"/>
        <w:ind w:left="576"/>
        <w:rPr>
          <w:sz w:val="28"/>
          <w:szCs w:val="28"/>
        </w:rPr>
      </w:pPr>
      <w:r w:rsidRPr="006A5DB9">
        <w:rPr>
          <w:sz w:val="28"/>
          <w:szCs w:val="28"/>
        </w:rPr>
        <w:t xml:space="preserve">-основные принципы аудиторской деятельности; </w:t>
      </w:r>
    </w:p>
    <w:p w:rsidR="0047343D" w:rsidRPr="006A5DB9" w:rsidRDefault="00682AEE">
      <w:pPr>
        <w:tabs>
          <w:tab w:val="center" w:pos="1721"/>
          <w:tab w:val="center" w:pos="3881"/>
          <w:tab w:val="center" w:pos="5533"/>
          <w:tab w:val="center" w:pos="7110"/>
          <w:tab w:val="center" w:pos="8097"/>
          <w:tab w:val="right" w:pos="9638"/>
        </w:tabs>
        <w:ind w:left="0" w:firstLine="0"/>
        <w:rPr>
          <w:sz w:val="28"/>
          <w:szCs w:val="28"/>
        </w:rPr>
      </w:pPr>
      <w:r w:rsidRPr="006A5DB9">
        <w:rPr>
          <w:rFonts w:ascii="Calibri" w:eastAsia="Calibri" w:hAnsi="Calibri" w:cs="Calibri"/>
          <w:sz w:val="28"/>
          <w:szCs w:val="28"/>
        </w:rPr>
        <w:tab/>
      </w:r>
      <w:r w:rsidRPr="006A5DB9">
        <w:rPr>
          <w:sz w:val="28"/>
          <w:szCs w:val="28"/>
        </w:rPr>
        <w:t xml:space="preserve">-нормативно-правовое </w:t>
      </w:r>
      <w:r w:rsidRPr="006A5DB9">
        <w:rPr>
          <w:sz w:val="28"/>
          <w:szCs w:val="28"/>
        </w:rPr>
        <w:tab/>
        <w:t xml:space="preserve">регулирование </w:t>
      </w:r>
      <w:r w:rsidRPr="006A5DB9">
        <w:rPr>
          <w:sz w:val="28"/>
          <w:szCs w:val="28"/>
        </w:rPr>
        <w:tab/>
        <w:t xml:space="preserve">аудиторской </w:t>
      </w:r>
      <w:r w:rsidRPr="006A5DB9">
        <w:rPr>
          <w:sz w:val="28"/>
          <w:szCs w:val="28"/>
        </w:rPr>
        <w:tab/>
        <w:t xml:space="preserve">деятельности в </w:t>
      </w:r>
      <w:r w:rsidRPr="006A5DB9">
        <w:rPr>
          <w:sz w:val="28"/>
          <w:szCs w:val="28"/>
        </w:rPr>
        <w:tab/>
        <w:t xml:space="preserve">Российской </w:t>
      </w:r>
    </w:p>
    <w:p w:rsidR="0047343D" w:rsidRPr="006A5DB9" w:rsidRDefault="00682AEE">
      <w:pPr>
        <w:ind w:left="7"/>
        <w:rPr>
          <w:sz w:val="28"/>
          <w:szCs w:val="28"/>
        </w:rPr>
      </w:pPr>
      <w:r w:rsidRPr="006A5DB9">
        <w:rPr>
          <w:sz w:val="28"/>
          <w:szCs w:val="28"/>
        </w:rPr>
        <w:t xml:space="preserve">Федерации; </w:t>
      </w:r>
    </w:p>
    <w:p w:rsidR="0047343D" w:rsidRPr="006A5DB9" w:rsidRDefault="00682AEE">
      <w:pPr>
        <w:ind w:left="576"/>
        <w:rPr>
          <w:sz w:val="28"/>
          <w:szCs w:val="28"/>
        </w:rPr>
      </w:pPr>
      <w:r w:rsidRPr="006A5DB9">
        <w:rPr>
          <w:sz w:val="28"/>
          <w:szCs w:val="28"/>
        </w:rPr>
        <w:t xml:space="preserve">-основные процедуры аудиторской проверки; </w:t>
      </w:r>
    </w:p>
    <w:p w:rsidR="0047343D" w:rsidRPr="006A5DB9" w:rsidRDefault="00682AEE">
      <w:pPr>
        <w:ind w:left="576"/>
        <w:rPr>
          <w:sz w:val="28"/>
          <w:szCs w:val="28"/>
        </w:rPr>
      </w:pPr>
      <w:r w:rsidRPr="006A5DB9">
        <w:rPr>
          <w:sz w:val="28"/>
          <w:szCs w:val="28"/>
        </w:rPr>
        <w:t xml:space="preserve">-порядок оценки систем внутреннего и внешнего аудита. </w:t>
      </w:r>
    </w:p>
    <w:p w:rsidR="0047343D" w:rsidRDefault="00682AEE">
      <w:pPr>
        <w:spacing w:after="25" w:line="259" w:lineRule="auto"/>
        <w:ind w:left="566" w:firstLine="0"/>
      </w:pPr>
      <w:r>
        <w:t xml:space="preserve"> </w:t>
      </w:r>
    </w:p>
    <w:p w:rsidR="0047343D" w:rsidRPr="0011704C" w:rsidRDefault="00682AEE">
      <w:pPr>
        <w:spacing w:after="4" w:line="267" w:lineRule="auto"/>
        <w:ind w:left="576"/>
        <w:rPr>
          <w:sz w:val="28"/>
          <w:szCs w:val="28"/>
        </w:rPr>
      </w:pPr>
      <w:r w:rsidRPr="0011704C">
        <w:rPr>
          <w:sz w:val="28"/>
          <w:szCs w:val="28"/>
        </w:rPr>
        <w:t xml:space="preserve">1.4 Рекомендуемое количество часов на освоение программы дисциплины:  </w:t>
      </w:r>
    </w:p>
    <w:p w:rsidR="006A5DB9" w:rsidRPr="0011704C" w:rsidRDefault="00682AEE">
      <w:pPr>
        <w:numPr>
          <w:ilvl w:val="0"/>
          <w:numId w:val="3"/>
        </w:numPr>
        <w:ind w:hanging="140"/>
        <w:rPr>
          <w:sz w:val="28"/>
          <w:szCs w:val="28"/>
        </w:rPr>
      </w:pPr>
      <w:r w:rsidRPr="0011704C">
        <w:rPr>
          <w:sz w:val="28"/>
          <w:szCs w:val="28"/>
        </w:rPr>
        <w:t xml:space="preserve">максимальной учебной нагрузки обучающегося </w:t>
      </w:r>
      <w:r w:rsidR="006A5DB9" w:rsidRPr="0011704C">
        <w:rPr>
          <w:sz w:val="28"/>
          <w:szCs w:val="28"/>
        </w:rPr>
        <w:t>90</w:t>
      </w:r>
      <w:r w:rsidRPr="0011704C">
        <w:rPr>
          <w:sz w:val="28"/>
          <w:szCs w:val="28"/>
        </w:rPr>
        <w:t xml:space="preserve"> часов, в том числе:</w:t>
      </w:r>
    </w:p>
    <w:p w:rsidR="006A5DB9" w:rsidRPr="0011704C" w:rsidRDefault="00682AEE">
      <w:pPr>
        <w:numPr>
          <w:ilvl w:val="0"/>
          <w:numId w:val="3"/>
        </w:numPr>
        <w:ind w:hanging="140"/>
        <w:rPr>
          <w:sz w:val="28"/>
          <w:szCs w:val="28"/>
        </w:rPr>
      </w:pPr>
      <w:r w:rsidRPr="0011704C">
        <w:rPr>
          <w:sz w:val="28"/>
          <w:szCs w:val="28"/>
        </w:rPr>
        <w:t xml:space="preserve">обязательной аудиторной </w:t>
      </w:r>
      <w:r w:rsidR="006A5DB9" w:rsidRPr="0011704C">
        <w:rPr>
          <w:sz w:val="28"/>
          <w:szCs w:val="28"/>
        </w:rPr>
        <w:t xml:space="preserve">учебной нагрузки обучающегося </w:t>
      </w:r>
      <w:proofErr w:type="gramStart"/>
      <w:r w:rsidR="006A5DB9" w:rsidRPr="0011704C">
        <w:rPr>
          <w:sz w:val="28"/>
          <w:szCs w:val="28"/>
        </w:rPr>
        <w:t>66  часов</w:t>
      </w:r>
      <w:proofErr w:type="gramEnd"/>
      <w:r w:rsidRPr="0011704C">
        <w:rPr>
          <w:sz w:val="28"/>
          <w:szCs w:val="28"/>
        </w:rPr>
        <w:t>;</w:t>
      </w:r>
    </w:p>
    <w:p w:rsidR="0047343D" w:rsidRDefault="00682AEE" w:rsidP="00EF0244">
      <w:pPr>
        <w:numPr>
          <w:ilvl w:val="0"/>
          <w:numId w:val="3"/>
        </w:numPr>
        <w:spacing w:after="110" w:line="259" w:lineRule="auto"/>
        <w:ind w:left="766" w:right="-11" w:firstLine="0"/>
        <w:jc w:val="right"/>
      </w:pPr>
      <w:r w:rsidRPr="00137E28">
        <w:rPr>
          <w:sz w:val="28"/>
          <w:szCs w:val="28"/>
        </w:rPr>
        <w:t>самост</w:t>
      </w:r>
      <w:r w:rsidR="006A5DB9" w:rsidRPr="00137E28">
        <w:rPr>
          <w:sz w:val="28"/>
          <w:szCs w:val="28"/>
        </w:rPr>
        <w:t xml:space="preserve">оятельной работы </w:t>
      </w:r>
      <w:proofErr w:type="gramStart"/>
      <w:r w:rsidR="006A5DB9" w:rsidRPr="00137E28">
        <w:rPr>
          <w:sz w:val="28"/>
          <w:szCs w:val="28"/>
        </w:rPr>
        <w:t>обучающегося  2</w:t>
      </w:r>
      <w:r w:rsidRPr="00137E28">
        <w:rPr>
          <w:sz w:val="28"/>
          <w:szCs w:val="28"/>
        </w:rPr>
        <w:t>4</w:t>
      </w:r>
      <w:proofErr w:type="gramEnd"/>
      <w:r w:rsidRPr="00137E28">
        <w:rPr>
          <w:sz w:val="28"/>
          <w:szCs w:val="28"/>
        </w:rPr>
        <w:t xml:space="preserve"> часа. </w:t>
      </w:r>
      <w:bookmarkStart w:id="0" w:name="_GoBack"/>
      <w:bookmarkEnd w:id="0"/>
    </w:p>
    <w:sectPr w:rsidR="0047343D">
      <w:footerReference w:type="even" r:id="rId7"/>
      <w:footerReference w:type="default" r:id="rId8"/>
      <w:footerReference w:type="first" r:id="rId9"/>
      <w:pgSz w:w="11906" w:h="16838"/>
      <w:pgMar w:top="904" w:right="848" w:bottom="953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89" w:rsidRDefault="004A2689">
      <w:pPr>
        <w:spacing w:after="0" w:line="240" w:lineRule="auto"/>
      </w:pPr>
      <w:r>
        <w:separator/>
      </w:r>
    </w:p>
  </w:endnote>
  <w:endnote w:type="continuationSeparator" w:id="0">
    <w:p w:rsidR="004A2689" w:rsidRDefault="004A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B9" w:rsidRDefault="006A5DB9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B9" w:rsidRDefault="006A5DB9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B9" w:rsidRDefault="006A5DB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89" w:rsidRDefault="004A2689">
      <w:pPr>
        <w:spacing w:after="0" w:line="240" w:lineRule="auto"/>
      </w:pPr>
      <w:r>
        <w:separator/>
      </w:r>
    </w:p>
  </w:footnote>
  <w:footnote w:type="continuationSeparator" w:id="0">
    <w:p w:rsidR="004A2689" w:rsidRDefault="004A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53"/>
    <w:multiLevelType w:val="hybridMultilevel"/>
    <w:tmpl w:val="C9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F37BD"/>
    <w:multiLevelType w:val="multilevel"/>
    <w:tmpl w:val="2F7884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37B51"/>
    <w:multiLevelType w:val="hybridMultilevel"/>
    <w:tmpl w:val="563CAF3A"/>
    <w:lvl w:ilvl="0" w:tplc="B5CE45CC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C7B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62E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ED9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A23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C3F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CF9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84D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6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77017"/>
    <w:multiLevelType w:val="hybridMultilevel"/>
    <w:tmpl w:val="FC6ED17E"/>
    <w:lvl w:ilvl="0" w:tplc="4C7E135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C5D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16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65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C0D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66E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E59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13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8E9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5">
    <w:nsid w:val="22780FBF"/>
    <w:multiLevelType w:val="hybridMultilevel"/>
    <w:tmpl w:val="8F7AC256"/>
    <w:lvl w:ilvl="0" w:tplc="F664DD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00A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F8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4FB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C27A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A8C6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EB6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0F1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295E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EC64B0"/>
    <w:multiLevelType w:val="hybridMultilevel"/>
    <w:tmpl w:val="14C08910"/>
    <w:lvl w:ilvl="0" w:tplc="D6983AEE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42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8F2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20D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8FF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479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EA1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2D9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0BA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8C3D0B"/>
    <w:multiLevelType w:val="hybridMultilevel"/>
    <w:tmpl w:val="2500CC50"/>
    <w:lvl w:ilvl="0" w:tplc="B8202372">
      <w:start w:val="3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69332">
      <w:start w:val="1"/>
      <w:numFmt w:val="lowerLetter"/>
      <w:lvlText w:val="%2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204CA">
      <w:start w:val="1"/>
      <w:numFmt w:val="lowerRoman"/>
      <w:lvlText w:val="%3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53B6">
      <w:start w:val="1"/>
      <w:numFmt w:val="decimal"/>
      <w:lvlText w:val="%4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4BC44">
      <w:start w:val="1"/>
      <w:numFmt w:val="lowerLetter"/>
      <w:lvlText w:val="%5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E84F4">
      <w:start w:val="1"/>
      <w:numFmt w:val="lowerRoman"/>
      <w:lvlText w:val="%6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4073C">
      <w:start w:val="1"/>
      <w:numFmt w:val="decimal"/>
      <w:lvlText w:val="%7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A708">
      <w:start w:val="1"/>
      <w:numFmt w:val="lowerLetter"/>
      <w:lvlText w:val="%8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4C100">
      <w:start w:val="1"/>
      <w:numFmt w:val="lowerRoman"/>
      <w:lvlText w:val="%9"/>
      <w:lvlJc w:val="left"/>
      <w:pPr>
        <w:ind w:left="8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296542"/>
    <w:multiLevelType w:val="hybridMultilevel"/>
    <w:tmpl w:val="CDCCC8D0"/>
    <w:lvl w:ilvl="0" w:tplc="4D448580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C8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AC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29D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408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E0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0AA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AE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666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632B11"/>
    <w:multiLevelType w:val="hybridMultilevel"/>
    <w:tmpl w:val="D7F8BF62"/>
    <w:lvl w:ilvl="0" w:tplc="94200D06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8E304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C4F22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C421A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0C456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3880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0DA5A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6EA0A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C72D4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3B3F85"/>
    <w:multiLevelType w:val="hybridMultilevel"/>
    <w:tmpl w:val="0C963C1C"/>
    <w:lvl w:ilvl="0" w:tplc="767AA8C0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6D3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268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2EA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0D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19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EC1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AB9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A59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C4278C"/>
    <w:multiLevelType w:val="hybridMultilevel"/>
    <w:tmpl w:val="D3143284"/>
    <w:lvl w:ilvl="0" w:tplc="69147EC8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4FC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26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060B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42F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CF9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45DB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802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4772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820769"/>
    <w:multiLevelType w:val="hybridMultilevel"/>
    <w:tmpl w:val="F606D58C"/>
    <w:lvl w:ilvl="0" w:tplc="1CEE359A">
      <w:start w:val="1"/>
      <w:numFmt w:val="bullet"/>
      <w:lvlText w:val="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C5B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091C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2C1C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AF6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EC0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8E0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85E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05B7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2665C1"/>
    <w:multiLevelType w:val="hybridMultilevel"/>
    <w:tmpl w:val="C9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655EAE"/>
    <w:multiLevelType w:val="multilevel"/>
    <w:tmpl w:val="FB1270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A81F5B"/>
    <w:multiLevelType w:val="hybridMultilevel"/>
    <w:tmpl w:val="162842B2"/>
    <w:lvl w:ilvl="0" w:tplc="20C47D2A">
      <w:start w:val="1"/>
      <w:numFmt w:val="bullet"/>
      <w:lvlText w:val="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81FF8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259AA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813B8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C92E6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C69E4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E42C4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A2FAA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6B808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F22404"/>
    <w:multiLevelType w:val="hybridMultilevel"/>
    <w:tmpl w:val="AECEA118"/>
    <w:lvl w:ilvl="0" w:tplc="AA10C4D2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DC5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7E4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FE3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4CF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2F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C89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EC9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CAA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701024"/>
    <w:multiLevelType w:val="hybridMultilevel"/>
    <w:tmpl w:val="B246C006"/>
    <w:lvl w:ilvl="0" w:tplc="3C54BB7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4F73E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0F86E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AE096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6EE04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24B0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05100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4C6E0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85732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4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D"/>
    <w:rsid w:val="00094674"/>
    <w:rsid w:val="0011704C"/>
    <w:rsid w:val="00137E28"/>
    <w:rsid w:val="00236594"/>
    <w:rsid w:val="00313A56"/>
    <w:rsid w:val="003F023B"/>
    <w:rsid w:val="0047343D"/>
    <w:rsid w:val="004A2689"/>
    <w:rsid w:val="005636C7"/>
    <w:rsid w:val="00604670"/>
    <w:rsid w:val="00682AEE"/>
    <w:rsid w:val="006A5DB9"/>
    <w:rsid w:val="006C0C3D"/>
    <w:rsid w:val="0074311D"/>
    <w:rsid w:val="00C636E5"/>
    <w:rsid w:val="00E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65FF-B885-45D4-9B1A-3786A8D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14"/>
      <w:ind w:left="7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6C7"/>
    <w:pPr>
      <w:keepNext/>
      <w:keepLines/>
      <w:spacing w:before="200" w:after="0" w:line="249" w:lineRule="auto"/>
      <w:ind w:right="543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3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5636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636C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5636C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a7">
    <w:name w:val="Strong"/>
    <w:uiPriority w:val="22"/>
    <w:qFormat/>
    <w:rsid w:val="005636C7"/>
    <w:rPr>
      <w:b/>
      <w:bCs/>
    </w:rPr>
  </w:style>
  <w:style w:type="character" w:customStyle="1" w:styleId="a8">
    <w:name w:val="Колонтитул_"/>
    <w:basedOn w:val="a0"/>
    <w:link w:val="a9"/>
    <w:uiPriority w:val="99"/>
    <w:locked/>
    <w:rsid w:val="006A5D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6A5DB9"/>
    <w:pPr>
      <w:widowControl w:val="0"/>
      <w:shd w:val="clear" w:color="auto" w:fill="FFFFFF"/>
      <w:spacing w:after="60" w:line="240" w:lineRule="atLeast"/>
      <w:ind w:left="0" w:firstLine="0"/>
      <w:jc w:val="center"/>
    </w:pPr>
    <w:rPr>
      <w:rFonts w:eastAsiaTheme="minorEastAsia"/>
      <w:b/>
      <w:bCs/>
      <w:color w:val="auto"/>
      <w:sz w:val="26"/>
      <w:szCs w:val="26"/>
    </w:rPr>
  </w:style>
  <w:style w:type="paragraph" w:customStyle="1" w:styleId="Style26">
    <w:name w:val="Style26"/>
    <w:basedOn w:val="a"/>
    <w:uiPriority w:val="99"/>
    <w:rsid w:val="006A5DB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a6">
    <w:name w:val="Абзац списка Знак"/>
    <w:link w:val="a5"/>
    <w:uiPriority w:val="34"/>
    <w:locked/>
    <w:rsid w:val="006A5DB9"/>
  </w:style>
  <w:style w:type="character" w:customStyle="1" w:styleId="FontStyle59">
    <w:name w:val="Font Style59"/>
    <w:rsid w:val="006A5DB9"/>
    <w:rPr>
      <w:rFonts w:ascii="Times New Roman" w:hAnsi="Times New Roman"/>
      <w:b/>
      <w:sz w:val="16"/>
    </w:rPr>
  </w:style>
  <w:style w:type="character" w:styleId="aa">
    <w:name w:val="Hyperlink"/>
    <w:basedOn w:val="a0"/>
    <w:uiPriority w:val="99"/>
    <w:rsid w:val="006A5DB9"/>
    <w:rPr>
      <w:rFonts w:cs="Times New Roman"/>
      <w:color w:val="000080"/>
      <w:u w:val="single"/>
    </w:rPr>
  </w:style>
  <w:style w:type="character" w:customStyle="1" w:styleId="13pt">
    <w:name w:val="Основной текст + 13 pt"/>
    <w:aliases w:val="Полужирный,Интервал 0 pt"/>
    <w:uiPriority w:val="99"/>
    <w:rsid w:val="006A5DB9"/>
    <w:rPr>
      <w:rFonts w:ascii="Times New Roman" w:hAnsi="Times New Roman"/>
      <w:b/>
      <w:spacing w:val="0"/>
      <w:sz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6A5D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6A5DB9"/>
    <w:pPr>
      <w:widowControl w:val="0"/>
      <w:shd w:val="clear" w:color="auto" w:fill="FFFFFF"/>
      <w:spacing w:after="5460" w:line="298" w:lineRule="exact"/>
      <w:ind w:left="0" w:hanging="360"/>
      <w:jc w:val="center"/>
    </w:pPr>
    <w:rPr>
      <w:rFonts w:ascii="Courier New" w:hAnsi="Courier New"/>
      <w:color w:val="auto"/>
      <w:spacing w:val="3"/>
      <w:sz w:val="22"/>
    </w:rPr>
  </w:style>
  <w:style w:type="character" w:customStyle="1" w:styleId="ac">
    <w:name w:val="Основной текст Знак"/>
    <w:basedOn w:val="a0"/>
    <w:link w:val="ab"/>
    <w:uiPriority w:val="99"/>
    <w:rsid w:val="006A5DB9"/>
    <w:rPr>
      <w:rFonts w:ascii="Courier New" w:eastAsia="Times New Roman" w:hAnsi="Courier New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A5D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A5DB9"/>
    <w:pPr>
      <w:widowControl w:val="0"/>
      <w:shd w:val="clear" w:color="auto" w:fill="FFFFFF"/>
      <w:spacing w:before="5460" w:after="5700" w:line="648" w:lineRule="exact"/>
      <w:ind w:left="0" w:firstLine="0"/>
      <w:jc w:val="center"/>
      <w:outlineLvl w:val="0"/>
    </w:pPr>
    <w:rPr>
      <w:rFonts w:eastAsiaTheme="minorEastAsia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A5DB9"/>
    <w:pPr>
      <w:widowControl w:val="0"/>
      <w:shd w:val="clear" w:color="auto" w:fill="FFFFFF"/>
      <w:spacing w:before="420" w:after="0" w:line="317" w:lineRule="exact"/>
      <w:ind w:left="0" w:firstLine="0"/>
    </w:pPr>
    <w:rPr>
      <w:rFonts w:eastAsiaTheme="minorEastAsia"/>
      <w:b/>
      <w:bCs/>
      <w:color w:val="auto"/>
      <w:sz w:val="26"/>
      <w:szCs w:val="26"/>
    </w:rPr>
  </w:style>
  <w:style w:type="table" w:styleId="ad">
    <w:name w:val="Table Grid"/>
    <w:basedOn w:val="a1"/>
    <w:uiPriority w:val="39"/>
    <w:rsid w:val="006A5D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- 29.Ð’Ñ…Ð´Ð¸Ñ‡</vt:lpstr>
    </vt:vector>
  </TitlesOfParts>
  <Company>SPecialiST RePack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- 29.Ð’Ñ…Ð´Ð¸Ñ‡</dc:title>
  <dc:creator>123</dc:creator>
  <cp:lastModifiedBy>123</cp:lastModifiedBy>
  <cp:revision>9</cp:revision>
  <dcterms:created xsi:type="dcterms:W3CDTF">2019-01-24T20:50:00Z</dcterms:created>
  <dcterms:modified xsi:type="dcterms:W3CDTF">2019-01-28T09:42:00Z</dcterms:modified>
</cp:coreProperties>
</file>