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AB" w:rsidRDefault="009204AB" w:rsidP="009204AB">
      <w:pPr>
        <w:spacing w:after="0" w:line="259" w:lineRule="auto"/>
        <w:ind w:left="691" w:right="0" w:firstLine="0"/>
        <w:jc w:val="center"/>
      </w:pPr>
      <w:r>
        <w:rPr>
          <w:b/>
          <w:sz w:val="27"/>
        </w:rPr>
        <w:t>АННОТАЦИЯ</w:t>
      </w:r>
      <w:r>
        <w:rPr>
          <w:sz w:val="27"/>
        </w:rPr>
        <w:t xml:space="preserve"> </w:t>
      </w:r>
    </w:p>
    <w:p w:rsidR="009204AB" w:rsidRDefault="009204AB" w:rsidP="009204AB">
      <w:pPr>
        <w:spacing w:after="0" w:line="259" w:lineRule="auto"/>
        <w:ind w:left="0" w:right="1057" w:firstLine="0"/>
        <w:jc w:val="center"/>
      </w:pPr>
      <w:r>
        <w:rPr>
          <w:b/>
          <w:sz w:val="27"/>
        </w:rPr>
        <w:t xml:space="preserve"> </w:t>
      </w:r>
    </w:p>
    <w:p w:rsidR="009204AB" w:rsidRDefault="009204AB" w:rsidP="009204AB">
      <w:pPr>
        <w:spacing w:after="296" w:line="250" w:lineRule="auto"/>
        <w:ind w:left="2483" w:right="0" w:hanging="1465"/>
        <w:jc w:val="left"/>
      </w:pPr>
      <w:r>
        <w:rPr>
          <w:b/>
          <w:sz w:val="27"/>
        </w:rPr>
        <w:t>к рабочей программе по учебной общео</w:t>
      </w:r>
      <w:r>
        <w:rPr>
          <w:b/>
          <w:sz w:val="27"/>
        </w:rPr>
        <w:t>бразовательной дисциплине ОУД.07</w:t>
      </w:r>
      <w:r>
        <w:rPr>
          <w:b/>
          <w:sz w:val="27"/>
        </w:rPr>
        <w:t xml:space="preserve"> «</w:t>
      </w:r>
      <w:r>
        <w:rPr>
          <w:b/>
          <w:sz w:val="27"/>
        </w:rPr>
        <w:t>Обществознание</w:t>
      </w:r>
      <w:r>
        <w:rPr>
          <w:b/>
          <w:sz w:val="27"/>
        </w:rPr>
        <w:t xml:space="preserve">» </w:t>
      </w:r>
    </w:p>
    <w:p w:rsidR="009204AB" w:rsidRDefault="009204AB" w:rsidP="009204AB">
      <w:pPr>
        <w:spacing w:after="2" w:line="270" w:lineRule="auto"/>
        <w:ind w:left="32" w:right="434"/>
        <w:jc w:val="left"/>
      </w:pPr>
      <w:r>
        <w:t xml:space="preserve">1.1. Область применения рабочей программы </w:t>
      </w:r>
    </w:p>
    <w:p w:rsidR="009204AB" w:rsidRDefault="009204AB" w:rsidP="009204AB">
      <w:pPr>
        <w:spacing w:after="0" w:line="259" w:lineRule="auto"/>
        <w:ind w:left="22" w:right="0" w:firstLine="0"/>
        <w:jc w:val="left"/>
      </w:pPr>
      <w:r>
        <w:t xml:space="preserve"> </w:t>
      </w:r>
    </w:p>
    <w:p w:rsidR="009204AB" w:rsidRDefault="009204AB" w:rsidP="009204AB">
      <w:pPr>
        <w:ind w:left="345" w:right="858" w:firstLine="840"/>
      </w:pPr>
      <w:r>
        <w:t xml:space="preserve">Рабочая программа учебной дисциплины (далее рабочая программа) – является частью программы </w:t>
      </w:r>
      <w:proofErr w:type="gramStart"/>
      <w:r>
        <w:t>подготовки специалистов среднего звена</w:t>
      </w:r>
      <w:r>
        <w:rPr>
          <w:color w:val="FF0000"/>
        </w:rPr>
        <w:t xml:space="preserve"> </w:t>
      </w:r>
      <w:r>
        <w:t>среднего профессионального образования базовой подготовки</w:t>
      </w:r>
      <w:proofErr w:type="gramEnd"/>
      <w:r>
        <w:t xml:space="preserve"> по специальностям СПО в соответствии с ФГОС по специальности СПО 38.02.01 Экономика и бухгалтерский учёт (по отраслям)  </w:t>
      </w:r>
    </w:p>
    <w:p w:rsidR="009204AB" w:rsidRDefault="009204AB" w:rsidP="009204AB">
      <w:pPr>
        <w:ind w:left="345" w:right="858" w:firstLine="720"/>
      </w:pPr>
      <w:r>
        <w:t xml:space="preserve">Основу примерной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 </w:t>
      </w:r>
    </w:p>
    <w:p w:rsidR="009204AB" w:rsidRDefault="009204AB" w:rsidP="009204AB">
      <w:pPr>
        <w:ind w:left="345" w:right="858" w:firstLine="720"/>
      </w:pPr>
      <w:r>
        <w:t xml:space="preserve">В содержание интегрированного курса программы включен материал по основам философии, экономики, социологии, политологии и права. </w:t>
      </w:r>
    </w:p>
    <w:p w:rsidR="009204AB" w:rsidRDefault="009204AB" w:rsidP="009204AB">
      <w:pPr>
        <w:ind w:left="345" w:right="858" w:firstLine="720"/>
      </w:pPr>
      <w:r>
        <w:t xml:space="preserve">Особое место в программе занимают сведения о современном российском обществе, об актуальных проблемах развития мирового сообщества на современном этапе, о роли морали, религии, науки и образования в жизни человеческого общества, чертах и признаках современной цивилизации. Особенностью данной программы является повышенное внимание к изучению ключевых тем и понятий социальных дисциплин, а также вопросов, тесно связанных с повседневной жизнью. </w:t>
      </w:r>
    </w:p>
    <w:p w:rsidR="009204AB" w:rsidRDefault="009204AB" w:rsidP="009204AB">
      <w:pPr>
        <w:ind w:left="345" w:right="858" w:firstLine="720"/>
      </w:pPr>
      <w:r>
        <w:t xml:space="preserve">Содержание программы направлено на формирование у обучающихся знаний прикладного характера, необходимых для выполнения основных социальных ролей, организации взаимодействия с окружающими людьми и социальными институтами. </w:t>
      </w:r>
      <w:proofErr w:type="gramStart"/>
      <w:r>
        <w:t>Важное значение</w:t>
      </w:r>
      <w:proofErr w:type="gramEnd"/>
      <w:r>
        <w:t xml:space="preserve"> придается формированию базовых социальных компетенций, функциональной общегражданской грамотности. </w:t>
      </w:r>
    </w:p>
    <w:p w:rsidR="009204AB" w:rsidRDefault="009204AB" w:rsidP="009204AB">
      <w:pPr>
        <w:ind w:left="345" w:right="858" w:firstLine="720"/>
      </w:pPr>
      <w:r>
        <w:t xml:space="preserve">Интегрированный подход к построению содержательных элементов программы в значительной мере определяется рамками учебного времени и целями начального и среднего профессионального образования. </w:t>
      </w:r>
    </w:p>
    <w:p w:rsidR="009204AB" w:rsidRDefault="009204AB" w:rsidP="009204AB">
      <w:pPr>
        <w:ind w:left="345" w:right="858" w:firstLine="720"/>
      </w:pPr>
      <w:r>
        <w:t xml:space="preserve">Отбор содержания производился на основе реализации следующих принципов: учет возрастных особенностей обучающихся, практическая направленность обучения, формирование знаний, которые обеспечат </w:t>
      </w:r>
      <w:proofErr w:type="gramStart"/>
      <w:r>
        <w:t>обучающимся</w:t>
      </w:r>
      <w:proofErr w:type="gramEnd"/>
      <w:r>
        <w:t xml:space="preserve"> учреждений успешную адаптацию к социальной реальности, профессиональной деятельности, исполнению общегражданских ролей. </w:t>
      </w:r>
    </w:p>
    <w:p w:rsidR="009204AB" w:rsidRDefault="009204AB" w:rsidP="009204AB">
      <w:pPr>
        <w:ind w:left="345" w:right="858" w:firstLine="720"/>
      </w:pPr>
      <w:r>
        <w:t xml:space="preserve">Программа предполагает дифференциацию уровней достижения учащимися различных целей. Так, уровень функциональной </w:t>
      </w:r>
      <w:proofErr w:type="gramStart"/>
      <w:r>
        <w:t>грамотности</w:t>
      </w:r>
      <w:proofErr w:type="gramEnd"/>
      <w:r>
        <w:t xml:space="preserve"> может быть достигнут как в освоении наиболее распространенных в социальной среде средствах массовых коммуникаций понятий и категорий общественных наук, так и в области социально</w:t>
      </w:r>
      <w:r>
        <w:t xml:space="preserve"> </w:t>
      </w:r>
      <w:r>
        <w:t xml:space="preserve">практических знаний, обеспечивающих успешную социализацию в качестве гражданина, собственника, труженика. </w:t>
      </w:r>
    </w:p>
    <w:p w:rsidR="009204AB" w:rsidRDefault="009204AB" w:rsidP="009204AB">
      <w:pPr>
        <w:ind w:left="345" w:right="858" w:firstLine="720"/>
      </w:pPr>
      <w:r>
        <w:lastRenderedPageBreak/>
        <w:t xml:space="preserve">На уровне ознакомления осваиваются такие элементы содержания, как сложные теоретические понятия и положения социальных дисциплин, специфические особенности социального познания, законы общественного развития, особенности функционирования общества как сложной динамично развивающейся самоорганизующейся системы. </w:t>
      </w:r>
    </w:p>
    <w:p w:rsidR="009204AB" w:rsidRDefault="009204AB" w:rsidP="009204AB">
      <w:pPr>
        <w:ind w:left="345" w:right="858" w:firstLine="720"/>
      </w:pPr>
      <w:proofErr w:type="gramStart"/>
      <w:r>
        <w:t xml:space="preserve">В результате освоения курса у обучающихся закладываются целостные представления о человеке и обществе, деятельности человека в различных сферах, экономической системе общества, о социальных нормах, регулирующих жизнедеятельность гражданина. </w:t>
      </w:r>
      <w:proofErr w:type="gramEnd"/>
    </w:p>
    <w:p w:rsidR="009204AB" w:rsidRDefault="009204AB" w:rsidP="009204AB">
      <w:pPr>
        <w:ind w:left="345" w:right="858" w:firstLine="720"/>
      </w:pPr>
      <w:r>
        <w:t xml:space="preserve">В процессе реализации программы, обучающиеся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9204AB" w:rsidRDefault="009204AB" w:rsidP="009204AB">
      <w:pPr>
        <w:ind w:left="345" w:right="858" w:firstLine="720"/>
      </w:pPr>
      <w:r>
        <w:t xml:space="preserve">Рабочая программа учебной дисциплины «Обществознание» служит основой для разработки рабочих программ, в которых образовательные учреждения начального и среднего профессионального образования уточняют последовательность изучения учебного материала, тематику рефератов, виды самостоятельных работ, распределение учебных часов с учетом профиля получаемого профессионального образования. </w:t>
      </w:r>
    </w:p>
    <w:p w:rsidR="009204AB" w:rsidRDefault="009204AB" w:rsidP="009204AB">
      <w:pPr>
        <w:ind w:left="345" w:right="858" w:firstLine="689"/>
      </w:pPr>
      <w:r>
        <w:rPr>
          <w:sz w:val="27"/>
        </w:rPr>
        <w:t xml:space="preserve">1.2. </w:t>
      </w:r>
      <w:r>
        <w:t xml:space="preserve">Место учебной дисциплины в структуре программы подготовки специалистов среднего звена: дисциплина входит в общеобразовательный цикл и относится к базовым общепрофессиональным дисциплинам. </w:t>
      </w:r>
    </w:p>
    <w:p w:rsidR="009204AB" w:rsidRDefault="009204AB" w:rsidP="009204AB">
      <w:pPr>
        <w:spacing w:after="81" w:line="259" w:lineRule="auto"/>
        <w:ind w:left="1030" w:right="0" w:firstLine="0"/>
        <w:jc w:val="left"/>
      </w:pPr>
      <w:r>
        <w:t xml:space="preserve"> </w:t>
      </w:r>
    </w:p>
    <w:p w:rsidR="009204AB" w:rsidRDefault="009204AB" w:rsidP="009204AB">
      <w:pPr>
        <w:spacing w:after="2" w:line="270" w:lineRule="auto"/>
        <w:ind w:left="341" w:right="434" w:firstLine="689"/>
        <w:jc w:val="left"/>
      </w:pPr>
      <w:r>
        <w:rPr>
          <w:sz w:val="27"/>
        </w:rPr>
        <w:t xml:space="preserve">1.3. </w:t>
      </w:r>
      <w:r>
        <w:t xml:space="preserve">Цели и задачи учебной дисциплины - требования к результатам освоения учебной дисциплины: </w:t>
      </w:r>
    </w:p>
    <w:p w:rsidR="009204AB" w:rsidRDefault="009204AB" w:rsidP="009204AB">
      <w:pPr>
        <w:spacing w:after="58" w:line="259" w:lineRule="auto"/>
        <w:ind w:left="1025" w:right="0"/>
        <w:jc w:val="left"/>
      </w:pPr>
      <w:r>
        <w:t xml:space="preserve">В результате освоения учебной дисциплины обучающийся должен уметь: </w:t>
      </w:r>
    </w:p>
    <w:p w:rsidR="009204AB" w:rsidRDefault="009204AB" w:rsidP="009204AB">
      <w:pPr>
        <w:numPr>
          <w:ilvl w:val="0"/>
          <w:numId w:val="1"/>
        </w:numPr>
        <w:spacing w:after="43"/>
        <w:ind w:right="858" w:firstLine="689"/>
      </w:pPr>
      <w:r>
        <w:t xml:space="preserve">характеризовать основные социальные объекты, выделяя их существенные признаки, закономерности развития; </w:t>
      </w:r>
    </w:p>
    <w:p w:rsidR="009204AB" w:rsidRDefault="009204AB" w:rsidP="009204AB">
      <w:pPr>
        <w:numPr>
          <w:ilvl w:val="0"/>
          <w:numId w:val="1"/>
        </w:numPr>
        <w:spacing w:after="66"/>
        <w:ind w:right="858" w:firstLine="689"/>
      </w:pPr>
      <w: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</w:r>
    </w:p>
    <w:p w:rsidR="009204AB" w:rsidRDefault="009204AB" w:rsidP="009204AB">
      <w:pPr>
        <w:numPr>
          <w:ilvl w:val="0"/>
          <w:numId w:val="1"/>
        </w:numPr>
        <w:ind w:right="858" w:firstLine="689"/>
      </w:pPr>
      <w:r>
        <w:t xml:space="preserve">формулировать </w:t>
      </w:r>
      <w:r>
        <w:tab/>
        <w:t xml:space="preserve">на </w:t>
      </w:r>
      <w:r>
        <w:tab/>
        <w:t xml:space="preserve">основе </w:t>
      </w:r>
      <w:r>
        <w:tab/>
        <w:t xml:space="preserve">приобретённых </w:t>
      </w:r>
      <w:r>
        <w:tab/>
        <w:t xml:space="preserve">обществоведческих </w:t>
      </w:r>
      <w:r>
        <w:tab/>
        <w:t xml:space="preserve">знаний </w:t>
      </w:r>
    </w:p>
    <w:p w:rsidR="009204AB" w:rsidRDefault="009204AB" w:rsidP="009204AB">
      <w:pPr>
        <w:ind w:left="355" w:right="858"/>
      </w:pPr>
      <w:r>
        <w:t xml:space="preserve">собственные суждения и аргументы по определённым проблемам; </w:t>
      </w:r>
    </w:p>
    <w:p w:rsidR="009204AB" w:rsidRDefault="009204AB" w:rsidP="009204AB">
      <w:pPr>
        <w:spacing w:after="256" w:line="259" w:lineRule="auto"/>
        <w:ind w:left="1030" w:right="0" w:firstLine="0"/>
        <w:jc w:val="left"/>
      </w:pPr>
      <w:r>
        <w:t xml:space="preserve"> </w:t>
      </w:r>
    </w:p>
    <w:p w:rsidR="009204AB" w:rsidRDefault="009204AB" w:rsidP="009204AB">
      <w:pPr>
        <w:spacing w:after="323" w:line="259" w:lineRule="auto"/>
        <w:ind w:left="1025" w:right="0"/>
        <w:jc w:val="left"/>
      </w:pPr>
      <w:r>
        <w:t xml:space="preserve">В результате освоения учебной дисциплины обучающийся должен знать: </w:t>
      </w:r>
    </w:p>
    <w:p w:rsidR="009204AB" w:rsidRDefault="009204AB" w:rsidP="009204AB">
      <w:pPr>
        <w:numPr>
          <w:ilvl w:val="0"/>
          <w:numId w:val="1"/>
        </w:numPr>
        <w:ind w:right="858" w:firstLine="689"/>
      </w:pPr>
      <w:r>
        <w:t xml:space="preserve">биосоциальную сущность человека, основные этапы и факторы </w:t>
      </w:r>
    </w:p>
    <w:p w:rsidR="009204AB" w:rsidRDefault="009204AB" w:rsidP="009204AB">
      <w:pPr>
        <w:spacing w:after="46"/>
        <w:ind w:left="355" w:right="858"/>
      </w:pPr>
      <w:r>
        <w:t xml:space="preserve">социализации личности, место и роль человека в системе общественных отношений; </w:t>
      </w:r>
    </w:p>
    <w:p w:rsidR="009204AB" w:rsidRDefault="009204AB" w:rsidP="009204AB">
      <w:pPr>
        <w:numPr>
          <w:ilvl w:val="0"/>
          <w:numId w:val="1"/>
        </w:numPr>
        <w:spacing w:after="66"/>
        <w:ind w:right="858" w:firstLine="689"/>
      </w:pPr>
      <w: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9204AB" w:rsidRDefault="009204AB" w:rsidP="009204AB">
      <w:pPr>
        <w:numPr>
          <w:ilvl w:val="0"/>
          <w:numId w:val="1"/>
        </w:numPr>
        <w:ind w:right="858" w:firstLine="689"/>
      </w:pPr>
      <w:r>
        <w:lastRenderedPageBreak/>
        <w:t xml:space="preserve">необходимость </w:t>
      </w:r>
      <w:r>
        <w:tab/>
        <w:t xml:space="preserve">регулирования </w:t>
      </w:r>
      <w:r>
        <w:tab/>
        <w:t xml:space="preserve">общественных </w:t>
      </w:r>
      <w:r>
        <w:tab/>
        <w:t xml:space="preserve">отношений, сущность социальных норм, механизмы правового регулирования. </w:t>
      </w:r>
    </w:p>
    <w:p w:rsidR="009204AB" w:rsidRDefault="009204AB" w:rsidP="009204AB">
      <w:pPr>
        <w:spacing w:after="272"/>
        <w:ind w:left="355" w:right="858"/>
      </w:pPr>
      <w:r>
        <w:t xml:space="preserve">Рабочая программа ориентирована на достижение следующих целей: </w:t>
      </w:r>
    </w:p>
    <w:p w:rsidR="009204AB" w:rsidRDefault="009204AB" w:rsidP="009204AB">
      <w:pPr>
        <w:numPr>
          <w:ilvl w:val="0"/>
          <w:numId w:val="2"/>
        </w:numPr>
        <w:spacing w:after="28"/>
        <w:ind w:right="858" w:hanging="360"/>
      </w:pPr>
      <w:r>
        <w:t xml:space="preserve">развитие личности в период ранней юности, ее духовно- 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 </w:t>
      </w:r>
    </w:p>
    <w:p w:rsidR="009204AB" w:rsidRDefault="009204AB" w:rsidP="009204AB">
      <w:pPr>
        <w:numPr>
          <w:ilvl w:val="0"/>
          <w:numId w:val="2"/>
        </w:numPr>
        <w:ind w:right="858" w:hanging="360"/>
      </w:pPr>
      <w:r>
        <w:t>воспитание гражданской ответственности, национальной идентичности, толерантности, приверженности гуманистическим и демократическим ценностям, закрепленным в</w:t>
      </w:r>
      <w:r>
        <w:t xml:space="preserve"> </w:t>
      </w:r>
      <w:r>
        <w:t xml:space="preserve">Конституции Российской Федерации; </w:t>
      </w:r>
    </w:p>
    <w:p w:rsidR="009204AB" w:rsidRDefault="009204AB" w:rsidP="009204AB">
      <w:pPr>
        <w:numPr>
          <w:ilvl w:val="0"/>
          <w:numId w:val="2"/>
        </w:numPr>
        <w:spacing w:after="28"/>
        <w:ind w:right="858" w:hanging="360"/>
      </w:pPr>
      <w:r>
        <w:t xml:space="preserve">овладение системой знаний об обществе, его сферах, необходимых для успешного взаимодействия с социальной средой и выполнения типичных социальных ролей человека и гражданина; </w:t>
      </w:r>
    </w:p>
    <w:p w:rsidR="009204AB" w:rsidRDefault="009204AB" w:rsidP="009204AB">
      <w:pPr>
        <w:numPr>
          <w:ilvl w:val="0"/>
          <w:numId w:val="2"/>
        </w:numPr>
        <w:spacing w:after="28"/>
        <w:ind w:right="858" w:hanging="360"/>
      </w:pPr>
      <w:r>
        <w:t>овладение умением получать и осмысливать социальную информацию,</w:t>
      </w:r>
      <w:r>
        <w:t xml:space="preserve"> </w:t>
      </w:r>
      <w:r>
        <w:t xml:space="preserve">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:rsidR="009204AB" w:rsidRDefault="009204AB" w:rsidP="009204AB">
      <w:pPr>
        <w:numPr>
          <w:ilvl w:val="0"/>
          <w:numId w:val="2"/>
        </w:numPr>
        <w:ind w:right="858" w:hanging="360"/>
      </w:pPr>
      <w:r>
        <w:t xml:space="preserve"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 </w:t>
      </w:r>
    </w:p>
    <w:p w:rsidR="009204AB" w:rsidRDefault="009204AB" w:rsidP="009204AB">
      <w:pPr>
        <w:spacing w:after="24" w:line="259" w:lineRule="auto"/>
        <w:ind w:left="1030" w:right="0" w:firstLine="0"/>
        <w:jc w:val="left"/>
      </w:pPr>
      <w:r>
        <w:t xml:space="preserve"> </w:t>
      </w:r>
    </w:p>
    <w:p w:rsidR="009204AB" w:rsidRDefault="009204AB" w:rsidP="009204AB">
      <w:pPr>
        <w:spacing w:after="2" w:line="270" w:lineRule="auto"/>
        <w:ind w:left="341" w:right="434" w:firstLine="689"/>
        <w:jc w:val="left"/>
      </w:pPr>
      <w:r>
        <w:t xml:space="preserve">1.4. Рекомендуемое количество часов на освоение примерной программы учебной дисциплины. </w:t>
      </w:r>
    </w:p>
    <w:p w:rsidR="009204AB" w:rsidRDefault="009204AB" w:rsidP="009204AB">
      <w:pPr>
        <w:spacing w:after="2" w:line="238" w:lineRule="auto"/>
        <w:ind w:left="1032" w:right="-1" w:firstLine="0"/>
        <w:jc w:val="left"/>
      </w:pPr>
      <w:r>
        <w:t xml:space="preserve">максимальной учебной нагрузки </w:t>
      </w:r>
      <w:r>
        <w:t>обучающегося 100 часов,  в том числе  обязательной аудиторной нагрузки обучающегося 78 часов,  самост</w:t>
      </w:r>
      <w:r>
        <w:t>оятельной работы обучающегося 22 часа</w:t>
      </w:r>
      <w:bookmarkStart w:id="0" w:name="_GoBack"/>
      <w:bookmarkEnd w:id="0"/>
      <w:r>
        <w:t xml:space="preserve"> </w:t>
      </w:r>
    </w:p>
    <w:p w:rsidR="004540FF" w:rsidRDefault="009204AB"/>
    <w:sectPr w:rsidR="0045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61A10"/>
    <w:multiLevelType w:val="hybridMultilevel"/>
    <w:tmpl w:val="3FAC2CD4"/>
    <w:lvl w:ilvl="0" w:tplc="3990B54C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7AA9A4">
      <w:start w:val="1"/>
      <w:numFmt w:val="bullet"/>
      <w:lvlText w:val="o"/>
      <w:lvlJc w:val="left"/>
      <w:pPr>
        <w:ind w:left="2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E8851A">
      <w:start w:val="1"/>
      <w:numFmt w:val="bullet"/>
      <w:lvlText w:val="▪"/>
      <w:lvlJc w:val="left"/>
      <w:pPr>
        <w:ind w:left="2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3DC60DE">
      <w:start w:val="1"/>
      <w:numFmt w:val="bullet"/>
      <w:lvlText w:val="•"/>
      <w:lvlJc w:val="left"/>
      <w:pPr>
        <w:ind w:left="3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6A8E098">
      <w:start w:val="1"/>
      <w:numFmt w:val="bullet"/>
      <w:lvlText w:val="o"/>
      <w:lvlJc w:val="left"/>
      <w:pPr>
        <w:ind w:left="4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89CFD4E">
      <w:start w:val="1"/>
      <w:numFmt w:val="bullet"/>
      <w:lvlText w:val="▪"/>
      <w:lvlJc w:val="left"/>
      <w:pPr>
        <w:ind w:left="4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49AD4D0">
      <w:start w:val="1"/>
      <w:numFmt w:val="bullet"/>
      <w:lvlText w:val="•"/>
      <w:lvlJc w:val="left"/>
      <w:pPr>
        <w:ind w:left="5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EB42EB2">
      <w:start w:val="1"/>
      <w:numFmt w:val="bullet"/>
      <w:lvlText w:val="o"/>
      <w:lvlJc w:val="left"/>
      <w:pPr>
        <w:ind w:left="6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B6AECE">
      <w:start w:val="1"/>
      <w:numFmt w:val="bullet"/>
      <w:lvlText w:val="▪"/>
      <w:lvlJc w:val="left"/>
      <w:pPr>
        <w:ind w:left="7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E90CAA"/>
    <w:multiLevelType w:val="hybridMultilevel"/>
    <w:tmpl w:val="F692C53A"/>
    <w:lvl w:ilvl="0" w:tplc="C06A59DA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A6C6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CE53D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828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EA4B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52B01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EB7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CAE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D864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4"/>
    <w:rsid w:val="009204AB"/>
    <w:rsid w:val="00980697"/>
    <w:rsid w:val="00C83224"/>
    <w:rsid w:val="00DC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B"/>
    <w:pPr>
      <w:spacing w:after="4" w:line="271" w:lineRule="auto"/>
      <w:ind w:left="10" w:right="5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4AB"/>
    <w:pPr>
      <w:spacing w:after="4" w:line="271" w:lineRule="auto"/>
      <w:ind w:left="10" w:right="51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2018-12-28T15:30:00Z</dcterms:created>
  <dcterms:modified xsi:type="dcterms:W3CDTF">2018-12-28T15:38:00Z</dcterms:modified>
</cp:coreProperties>
</file>