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48F9" w14:textId="77777777" w:rsidR="00D60824" w:rsidRDefault="00D60824">
      <w:pPr>
        <w:pStyle w:val="a3"/>
        <w:rPr>
          <w:rFonts w:ascii="Times New Roman"/>
          <w:sz w:val="20"/>
        </w:rPr>
      </w:pPr>
    </w:p>
    <w:p w14:paraId="347741AA" w14:textId="77777777" w:rsidR="00D60824" w:rsidRDefault="00D60824">
      <w:pPr>
        <w:pStyle w:val="a3"/>
        <w:rPr>
          <w:rFonts w:ascii="Times New Roman"/>
          <w:sz w:val="20"/>
        </w:rPr>
      </w:pPr>
    </w:p>
    <w:p w14:paraId="5E1EDBFD" w14:textId="77777777" w:rsidR="00D60824" w:rsidRDefault="00D60824">
      <w:pPr>
        <w:pStyle w:val="a3"/>
        <w:spacing w:before="4"/>
        <w:rPr>
          <w:rFonts w:ascii="Times New Roman"/>
          <w:sz w:val="29"/>
        </w:rPr>
      </w:pPr>
    </w:p>
    <w:p w14:paraId="60EA72D1" w14:textId="77777777" w:rsidR="00D60824" w:rsidRDefault="00C40C8F">
      <w:pPr>
        <w:pStyle w:val="a3"/>
        <w:tabs>
          <w:tab w:val="left" w:pos="1114"/>
          <w:tab w:val="left" w:pos="14734"/>
        </w:tabs>
        <w:spacing w:before="97"/>
        <w:ind w:left="104"/>
      </w:pPr>
      <w:r>
        <w:rPr>
          <w:rFonts w:ascii="Times New Roman" w:hAnsi="Times New Roman"/>
          <w:color w:val="333333"/>
          <w:shd w:val="clear" w:color="auto" w:fill="D0DEEB"/>
        </w:rPr>
        <w:t xml:space="preserve"> </w:t>
      </w:r>
      <w:r>
        <w:rPr>
          <w:rFonts w:ascii="Times New Roman" w:hAnsi="Times New Roman"/>
          <w:color w:val="333333"/>
          <w:shd w:val="clear" w:color="auto" w:fill="D0DEEB"/>
        </w:rPr>
        <w:tab/>
      </w:r>
      <w:r>
        <w:rPr>
          <w:color w:val="333333"/>
          <w:shd w:val="clear" w:color="auto" w:fill="D0DEEB"/>
        </w:rPr>
        <w:t>Информация</w:t>
      </w:r>
      <w:r>
        <w:rPr>
          <w:color w:val="333333"/>
          <w:spacing w:val="-8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о</w:t>
      </w:r>
      <w:r>
        <w:rPr>
          <w:color w:val="333333"/>
          <w:spacing w:val="-9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направлениях</w:t>
      </w:r>
      <w:r>
        <w:rPr>
          <w:color w:val="333333"/>
          <w:spacing w:val="-10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и</w:t>
      </w:r>
      <w:r>
        <w:rPr>
          <w:color w:val="333333"/>
          <w:spacing w:val="-7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результатах</w:t>
      </w:r>
      <w:r>
        <w:rPr>
          <w:color w:val="333333"/>
          <w:spacing w:val="-10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научной</w:t>
      </w:r>
      <w:r>
        <w:rPr>
          <w:color w:val="333333"/>
          <w:spacing w:val="-9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(научно-исследовательской)</w:t>
      </w:r>
      <w:r>
        <w:rPr>
          <w:color w:val="333333"/>
          <w:spacing w:val="-6"/>
          <w:shd w:val="clear" w:color="auto" w:fill="D0DEEB"/>
        </w:rPr>
        <w:t xml:space="preserve"> </w:t>
      </w:r>
      <w:r>
        <w:rPr>
          <w:color w:val="333333"/>
          <w:shd w:val="clear" w:color="auto" w:fill="D0DEEB"/>
        </w:rPr>
        <w:t>деятельности</w:t>
      </w:r>
      <w:r>
        <w:rPr>
          <w:color w:val="333333"/>
          <w:shd w:val="clear" w:color="auto" w:fill="D0DEEB"/>
        </w:rPr>
        <w:tab/>
      </w:r>
    </w:p>
    <w:p w14:paraId="1D43AA13" w14:textId="77777777" w:rsidR="00D60824" w:rsidRDefault="00D60824">
      <w:pPr>
        <w:pStyle w:val="a3"/>
        <w:rPr>
          <w:sz w:val="20"/>
        </w:rPr>
      </w:pPr>
    </w:p>
    <w:p w14:paraId="47E04ED4" w14:textId="77777777" w:rsidR="00D60824" w:rsidRDefault="00D60824">
      <w:pPr>
        <w:pStyle w:val="a3"/>
        <w:rPr>
          <w:sz w:val="20"/>
        </w:rPr>
      </w:pPr>
    </w:p>
    <w:p w14:paraId="033CF023" w14:textId="77777777" w:rsidR="00D60824" w:rsidRDefault="00D60824">
      <w:pPr>
        <w:pStyle w:val="a3"/>
        <w:rPr>
          <w:sz w:val="20"/>
        </w:rPr>
      </w:pPr>
    </w:p>
    <w:p w14:paraId="53D52F61" w14:textId="77777777" w:rsidR="00D60824" w:rsidRDefault="00D60824">
      <w:pPr>
        <w:pStyle w:val="a3"/>
        <w:rPr>
          <w:sz w:val="20"/>
        </w:rPr>
      </w:pPr>
    </w:p>
    <w:p w14:paraId="34876CB7" w14:textId="77777777" w:rsidR="00D60824" w:rsidRDefault="00D60824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418"/>
        <w:gridCol w:w="1416"/>
        <w:gridCol w:w="1277"/>
        <w:gridCol w:w="1430"/>
        <w:gridCol w:w="1560"/>
        <w:gridCol w:w="1687"/>
        <w:gridCol w:w="1274"/>
        <w:gridCol w:w="1843"/>
        <w:gridCol w:w="1984"/>
      </w:tblGrid>
      <w:tr w:rsidR="00D60824" w:rsidRPr="00075BEC" w14:paraId="240E97D1" w14:textId="77777777">
        <w:trPr>
          <w:trHeight w:val="2623"/>
        </w:trPr>
        <w:tc>
          <w:tcPr>
            <w:tcW w:w="694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4A62761B" w14:textId="77777777" w:rsidR="00D60824" w:rsidRPr="00075BEC" w:rsidRDefault="00C40C8F">
            <w:pPr>
              <w:pStyle w:val="TableParagraph"/>
              <w:ind w:left="196"/>
              <w:jc w:val="left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Код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3E59CA8B" w14:textId="77777777" w:rsidR="00D60824" w:rsidRPr="00075BEC" w:rsidRDefault="00C40C8F">
            <w:pPr>
              <w:pStyle w:val="TableParagraph"/>
              <w:ind w:left="119" w:right="90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Наименование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специальност</w:t>
            </w:r>
            <w:proofErr w:type="spellEnd"/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и,</w:t>
            </w:r>
          </w:p>
          <w:p w14:paraId="15BBFD15" w14:textId="77777777" w:rsidR="00D60824" w:rsidRPr="00075BEC" w:rsidRDefault="00C40C8F">
            <w:pPr>
              <w:pStyle w:val="TableParagraph"/>
              <w:spacing w:before="1"/>
              <w:ind w:left="119" w:right="90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направления</w:t>
            </w:r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подготовки</w:t>
            </w:r>
          </w:p>
        </w:tc>
        <w:tc>
          <w:tcPr>
            <w:tcW w:w="1416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67E8C626" w14:textId="77777777" w:rsidR="00D60824" w:rsidRPr="00075BEC" w:rsidRDefault="00C40C8F">
            <w:pPr>
              <w:pStyle w:val="TableParagraph"/>
              <w:ind w:left="158" w:right="130" w:firstLine="4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Перечень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научных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направлений,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в рамках</w:t>
            </w:r>
          </w:p>
          <w:p w14:paraId="6806907F" w14:textId="77777777" w:rsidR="00D60824" w:rsidRPr="00075BEC" w:rsidRDefault="00C40C8F">
            <w:pPr>
              <w:pStyle w:val="TableParagraph"/>
              <w:spacing w:before="2"/>
              <w:ind w:left="371" w:right="337" w:hanging="3"/>
              <w:jc w:val="both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которых</w:t>
            </w:r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ведется</w:t>
            </w:r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научная</w:t>
            </w:r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(научно-</w:t>
            </w:r>
          </w:p>
          <w:p w14:paraId="5EE2392B" w14:textId="77777777" w:rsidR="00D60824" w:rsidRPr="00075BEC" w:rsidRDefault="00C40C8F">
            <w:pPr>
              <w:pStyle w:val="TableParagraph"/>
              <w:spacing w:before="1"/>
              <w:ind w:left="146" w:right="115"/>
              <w:rPr>
                <w:b/>
                <w:sz w:val="16"/>
              </w:rPr>
            </w:pPr>
            <w:proofErr w:type="spellStart"/>
            <w:r w:rsidRPr="00075BEC">
              <w:rPr>
                <w:b/>
                <w:color w:val="333333"/>
                <w:sz w:val="16"/>
              </w:rPr>
              <w:t>исследовател</w:t>
            </w:r>
            <w:proofErr w:type="spellEnd"/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ьская</w:t>
            </w:r>
            <w:proofErr w:type="spellEnd"/>
            <w:r w:rsidRPr="00075BEC">
              <w:rPr>
                <w:b/>
                <w:color w:val="333333"/>
                <w:sz w:val="16"/>
              </w:rPr>
              <w:t>)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деятельность</w:t>
            </w:r>
          </w:p>
        </w:tc>
        <w:tc>
          <w:tcPr>
            <w:tcW w:w="1277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27B80914" w14:textId="77777777" w:rsidR="00D60824" w:rsidRPr="00075BEC" w:rsidRDefault="00C40C8F">
            <w:pPr>
              <w:pStyle w:val="TableParagraph"/>
              <w:ind w:left="129" w:right="95"/>
              <w:rPr>
                <w:b/>
                <w:sz w:val="16"/>
              </w:rPr>
            </w:pPr>
            <w:r w:rsidRPr="00075BEC">
              <w:rPr>
                <w:b/>
                <w:color w:val="333333"/>
                <w:spacing w:val="-1"/>
                <w:sz w:val="16"/>
              </w:rPr>
              <w:t>Количество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НПР,</w:t>
            </w:r>
          </w:p>
          <w:p w14:paraId="5A4111AA" w14:textId="77777777" w:rsidR="00D60824" w:rsidRPr="00075BEC" w:rsidRDefault="00C40C8F">
            <w:pPr>
              <w:pStyle w:val="TableParagraph"/>
              <w:spacing w:before="3"/>
              <w:ind w:left="129" w:right="95"/>
              <w:rPr>
                <w:b/>
                <w:sz w:val="16"/>
              </w:rPr>
            </w:pPr>
            <w:proofErr w:type="spellStart"/>
            <w:r w:rsidRPr="00075BEC">
              <w:rPr>
                <w:b/>
                <w:color w:val="333333"/>
                <w:sz w:val="16"/>
              </w:rPr>
              <w:t>принимающ</w:t>
            </w:r>
            <w:proofErr w:type="spellEnd"/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их участие в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научной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(научно-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исследовате</w:t>
            </w:r>
            <w:proofErr w:type="spellEnd"/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льской</w:t>
            </w:r>
            <w:proofErr w:type="spellEnd"/>
            <w:r w:rsidRPr="00075BEC">
              <w:rPr>
                <w:b/>
                <w:color w:val="333333"/>
                <w:sz w:val="16"/>
              </w:rPr>
              <w:t>)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деятельност</w:t>
            </w:r>
            <w:proofErr w:type="spellEnd"/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и</w:t>
            </w:r>
          </w:p>
        </w:tc>
        <w:tc>
          <w:tcPr>
            <w:tcW w:w="1430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0D4F98F4" w14:textId="77777777" w:rsidR="00D60824" w:rsidRPr="00075BEC" w:rsidRDefault="00C40C8F">
            <w:pPr>
              <w:pStyle w:val="TableParagraph"/>
              <w:ind w:left="138" w:right="103"/>
              <w:rPr>
                <w:b/>
                <w:sz w:val="16"/>
              </w:rPr>
            </w:pPr>
            <w:r w:rsidRPr="00075BEC">
              <w:rPr>
                <w:b/>
                <w:color w:val="333333"/>
                <w:spacing w:val="-1"/>
                <w:sz w:val="16"/>
              </w:rPr>
              <w:t>Количество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студентов,</w:t>
            </w:r>
          </w:p>
          <w:p w14:paraId="41AB7539" w14:textId="77777777" w:rsidR="00D60824" w:rsidRPr="00075BEC" w:rsidRDefault="00C40C8F">
            <w:pPr>
              <w:pStyle w:val="TableParagraph"/>
              <w:spacing w:before="3"/>
              <w:ind w:left="139" w:right="103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принимающих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участие в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научной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(научно-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исследовател</w:t>
            </w:r>
            <w:proofErr w:type="spellEnd"/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ьской</w:t>
            </w:r>
            <w:proofErr w:type="spellEnd"/>
            <w:r w:rsidRPr="00075BEC">
              <w:rPr>
                <w:b/>
                <w:color w:val="333333"/>
                <w:sz w:val="16"/>
              </w:rPr>
              <w:t>)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деятельности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69BCE877" w14:textId="77777777" w:rsidR="00D60824" w:rsidRPr="00075BEC" w:rsidRDefault="00C40C8F">
            <w:pPr>
              <w:pStyle w:val="TableParagraph"/>
              <w:ind w:left="281" w:right="243" w:hanging="3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Количество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изданных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монографий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научно-</w:t>
            </w:r>
          </w:p>
          <w:p w14:paraId="0F2F187E" w14:textId="77777777" w:rsidR="00D60824" w:rsidRPr="00075BEC" w:rsidRDefault="00C40C8F">
            <w:pPr>
              <w:pStyle w:val="TableParagraph"/>
              <w:spacing w:before="2"/>
              <w:ind w:left="127" w:right="91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педагогических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работников</w:t>
            </w:r>
          </w:p>
          <w:p w14:paraId="1CCB4589" w14:textId="77777777" w:rsidR="00D60824" w:rsidRPr="00075BEC" w:rsidRDefault="00C40C8F">
            <w:pPr>
              <w:pStyle w:val="TableParagraph"/>
              <w:spacing w:before="0"/>
              <w:ind w:left="127" w:right="92"/>
              <w:rPr>
                <w:b/>
                <w:sz w:val="16"/>
              </w:rPr>
            </w:pPr>
            <w:r w:rsidRPr="00075BEC">
              <w:rPr>
                <w:b/>
                <w:color w:val="333333"/>
                <w:spacing w:val="-1"/>
                <w:sz w:val="16"/>
              </w:rPr>
              <w:t>образовательно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й организации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по всем</w:t>
            </w:r>
          </w:p>
          <w:p w14:paraId="3D374F3E" w14:textId="77777777" w:rsidR="00D60824" w:rsidRPr="00075BEC" w:rsidRDefault="00C40C8F">
            <w:pPr>
              <w:pStyle w:val="TableParagraph"/>
              <w:spacing w:before="0"/>
              <w:ind w:left="199" w:right="146" w:firstLine="223"/>
              <w:jc w:val="left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научным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направлениям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за</w:t>
            </w:r>
            <w:r w:rsidRPr="00075BEC">
              <w:rPr>
                <w:b/>
                <w:color w:val="333333"/>
                <w:spacing w:val="-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последний</w:t>
            </w:r>
          </w:p>
          <w:p w14:paraId="0DE7D964" w14:textId="77777777" w:rsidR="00D60824" w:rsidRPr="00075BEC" w:rsidRDefault="00C40C8F">
            <w:pPr>
              <w:pStyle w:val="TableParagraph"/>
              <w:spacing w:before="0"/>
              <w:ind w:left="648"/>
              <w:jc w:val="left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год</w:t>
            </w:r>
          </w:p>
        </w:tc>
        <w:tc>
          <w:tcPr>
            <w:tcW w:w="1687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128B78F8" w14:textId="77777777" w:rsidR="00D60824" w:rsidRPr="00075BEC" w:rsidRDefault="00C40C8F">
            <w:pPr>
              <w:pStyle w:val="TableParagraph"/>
              <w:ind w:left="372" w:right="334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Количество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изданных и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принятых к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публикации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статей в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изданиях,</w:t>
            </w:r>
          </w:p>
          <w:p w14:paraId="0BAC78F2" w14:textId="77777777" w:rsidR="00D60824" w:rsidRPr="00075BEC" w:rsidRDefault="00C40C8F">
            <w:pPr>
              <w:pStyle w:val="TableParagraph"/>
              <w:spacing w:before="1"/>
              <w:ind w:left="142" w:right="105" w:firstLine="4"/>
              <w:rPr>
                <w:b/>
                <w:sz w:val="16"/>
              </w:rPr>
            </w:pPr>
            <w:proofErr w:type="spellStart"/>
            <w:r w:rsidRPr="00075BEC">
              <w:rPr>
                <w:b/>
                <w:color w:val="333333"/>
                <w:sz w:val="16"/>
              </w:rPr>
              <w:t>рекомендованны</w:t>
            </w:r>
            <w:proofErr w:type="spellEnd"/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х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ВАК/зарубежных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для публикации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научных</w:t>
            </w:r>
            <w:r w:rsidRPr="00075BEC">
              <w:rPr>
                <w:b/>
                <w:color w:val="333333"/>
                <w:spacing w:val="-7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работ</w:t>
            </w:r>
            <w:r w:rsidRPr="00075BEC">
              <w:rPr>
                <w:b/>
                <w:color w:val="333333"/>
                <w:spacing w:val="-9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за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последний</w:t>
            </w:r>
            <w:r w:rsidRPr="00075BEC">
              <w:rPr>
                <w:b/>
                <w:color w:val="333333"/>
                <w:spacing w:val="-3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год</w:t>
            </w:r>
          </w:p>
        </w:tc>
        <w:tc>
          <w:tcPr>
            <w:tcW w:w="1274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72A88DE3" w14:textId="77777777" w:rsidR="00D60824" w:rsidRPr="00075BEC" w:rsidRDefault="00C40C8F">
            <w:pPr>
              <w:pStyle w:val="TableParagraph"/>
              <w:ind w:left="145" w:right="112" w:firstLine="1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Количество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патентов,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полученных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</w:t>
            </w:r>
          </w:p>
          <w:p w14:paraId="47584396" w14:textId="77777777" w:rsidR="00D60824" w:rsidRPr="00075BEC" w:rsidRDefault="00C40C8F">
            <w:pPr>
              <w:pStyle w:val="TableParagraph"/>
              <w:spacing w:before="2"/>
              <w:ind w:left="185" w:right="150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разработки</w:t>
            </w:r>
            <w:r w:rsidRPr="00075BEC">
              <w:rPr>
                <w:b/>
                <w:color w:val="333333"/>
                <w:spacing w:val="-43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за</w:t>
            </w:r>
          </w:p>
          <w:p w14:paraId="2025B0BA" w14:textId="77777777" w:rsidR="00D60824" w:rsidRPr="00075BEC" w:rsidRDefault="00C40C8F">
            <w:pPr>
              <w:pStyle w:val="TableParagraph"/>
              <w:spacing w:before="0"/>
              <w:ind w:left="185" w:right="150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последний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год:</w:t>
            </w:r>
          </w:p>
          <w:p w14:paraId="60F9A43D" w14:textId="77777777" w:rsidR="00D60824" w:rsidRPr="00075BEC" w:rsidRDefault="00C40C8F">
            <w:pPr>
              <w:pStyle w:val="TableParagraph"/>
              <w:spacing w:before="1"/>
              <w:ind w:left="147" w:right="116" w:firstLine="4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российских/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зарубежных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641E9BBD" w14:textId="77777777" w:rsidR="00D60824" w:rsidRPr="00075BEC" w:rsidRDefault="00C40C8F">
            <w:pPr>
              <w:pStyle w:val="TableParagraph"/>
              <w:ind w:left="167" w:right="129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Количество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 xml:space="preserve">свидетельств </w:t>
            </w:r>
            <w:r w:rsidRPr="00075BEC">
              <w:rPr>
                <w:b/>
                <w:color w:val="333333"/>
                <w:sz w:val="16"/>
              </w:rPr>
              <w:t>о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регистрации</w:t>
            </w:r>
          </w:p>
          <w:p w14:paraId="05498ADD" w14:textId="77777777" w:rsidR="00D60824" w:rsidRPr="00075BEC" w:rsidRDefault="00C40C8F">
            <w:pPr>
              <w:pStyle w:val="TableParagraph"/>
              <w:spacing w:before="1"/>
              <w:ind w:left="183" w:right="144" w:firstLine="2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объекта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интеллектуальной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собственности,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выданных</w:t>
            </w:r>
            <w:r w:rsidRPr="00075BEC">
              <w:rPr>
                <w:b/>
                <w:color w:val="333333"/>
                <w:spacing w:val="-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</w:t>
            </w:r>
          </w:p>
          <w:p w14:paraId="7160F4A8" w14:textId="77777777" w:rsidR="00D60824" w:rsidRPr="00075BEC" w:rsidRDefault="00C40C8F">
            <w:pPr>
              <w:pStyle w:val="TableParagraph"/>
              <w:spacing w:before="1"/>
              <w:ind w:left="167" w:right="125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разработки за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последний</w:t>
            </w:r>
            <w:r w:rsidRPr="00075BEC">
              <w:rPr>
                <w:b/>
                <w:color w:val="333333"/>
                <w:spacing w:val="-6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год:</w:t>
            </w:r>
          </w:p>
          <w:p w14:paraId="2F96CFF6" w14:textId="77777777" w:rsidR="00D60824" w:rsidRPr="00075BEC" w:rsidRDefault="00C40C8F">
            <w:pPr>
              <w:pStyle w:val="TableParagraph"/>
              <w:spacing w:before="0"/>
              <w:ind w:left="167" w:right="131"/>
              <w:rPr>
                <w:b/>
                <w:sz w:val="16"/>
              </w:rPr>
            </w:pPr>
            <w:r w:rsidRPr="00075BEC">
              <w:rPr>
                <w:b/>
                <w:color w:val="333333"/>
                <w:spacing w:val="-1"/>
                <w:sz w:val="16"/>
              </w:rPr>
              <w:t>российских/зарубе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proofErr w:type="spellStart"/>
            <w:r w:rsidRPr="00075BEC">
              <w:rPr>
                <w:b/>
                <w:color w:val="333333"/>
                <w:sz w:val="16"/>
              </w:rPr>
              <w:t>жных</w:t>
            </w:r>
            <w:proofErr w:type="spellEnd"/>
          </w:p>
        </w:tc>
        <w:tc>
          <w:tcPr>
            <w:tcW w:w="1984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47B4DED1" w14:textId="77777777" w:rsidR="00D60824" w:rsidRPr="00075BEC" w:rsidRDefault="00C40C8F">
            <w:pPr>
              <w:pStyle w:val="TableParagraph"/>
              <w:ind w:left="307" w:right="265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Среднегодовой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объем</w:t>
            </w:r>
          </w:p>
          <w:p w14:paraId="00D4D896" w14:textId="77777777" w:rsidR="00D60824" w:rsidRPr="00075BEC" w:rsidRDefault="00C40C8F">
            <w:pPr>
              <w:pStyle w:val="TableParagraph"/>
              <w:spacing w:before="3"/>
              <w:ind w:left="307" w:right="266"/>
              <w:rPr>
                <w:b/>
                <w:sz w:val="16"/>
              </w:rPr>
            </w:pPr>
            <w:r w:rsidRPr="00075BEC">
              <w:rPr>
                <w:b/>
                <w:color w:val="333333"/>
                <w:spacing w:val="-1"/>
                <w:sz w:val="16"/>
              </w:rPr>
              <w:t>финансирования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научных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 xml:space="preserve">исследований </w:t>
            </w:r>
            <w:r w:rsidRPr="00075BEC">
              <w:rPr>
                <w:b/>
                <w:color w:val="333333"/>
                <w:sz w:val="16"/>
              </w:rPr>
              <w:t>на</w:t>
            </w:r>
            <w:r w:rsidRPr="00075BEC">
              <w:rPr>
                <w:b/>
                <w:color w:val="333333"/>
                <w:spacing w:val="-42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одного научно-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педагогического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работника</w:t>
            </w:r>
          </w:p>
          <w:p w14:paraId="0085B21C" w14:textId="77777777" w:rsidR="00D60824" w:rsidRPr="00075BEC" w:rsidRDefault="00C40C8F">
            <w:pPr>
              <w:pStyle w:val="TableParagraph"/>
              <w:spacing w:before="0"/>
              <w:ind w:left="254" w:right="214" w:firstLine="139"/>
              <w:jc w:val="both"/>
              <w:rPr>
                <w:b/>
                <w:sz w:val="16"/>
              </w:rPr>
            </w:pPr>
            <w:r w:rsidRPr="00075BEC">
              <w:rPr>
                <w:b/>
                <w:color w:val="333333"/>
                <w:sz w:val="16"/>
              </w:rPr>
              <w:t>организации (в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приведенных к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целочисленным</w:t>
            </w:r>
            <w:r w:rsidRPr="00075BEC">
              <w:rPr>
                <w:b/>
                <w:color w:val="333333"/>
                <w:spacing w:val="1"/>
                <w:sz w:val="16"/>
              </w:rPr>
              <w:t xml:space="preserve"> </w:t>
            </w:r>
            <w:r w:rsidRPr="00075BEC">
              <w:rPr>
                <w:b/>
                <w:color w:val="333333"/>
                <w:spacing w:val="-1"/>
                <w:sz w:val="16"/>
              </w:rPr>
              <w:t>значениям</w:t>
            </w:r>
            <w:r w:rsidRPr="00075BEC">
              <w:rPr>
                <w:b/>
                <w:color w:val="333333"/>
                <w:spacing w:val="-6"/>
                <w:sz w:val="16"/>
              </w:rPr>
              <w:t xml:space="preserve"> </w:t>
            </w:r>
            <w:r w:rsidRPr="00075BEC">
              <w:rPr>
                <w:b/>
                <w:color w:val="333333"/>
                <w:sz w:val="16"/>
              </w:rPr>
              <w:t>ставок)</w:t>
            </w:r>
          </w:p>
        </w:tc>
      </w:tr>
      <w:tr w:rsidR="00D60824" w:rsidRPr="00075BEC" w14:paraId="025F8DFA" w14:textId="77777777">
        <w:trPr>
          <w:trHeight w:val="588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5EE30261" w14:textId="77777777" w:rsidR="00D60824" w:rsidRPr="00075BEC" w:rsidRDefault="00C40C8F">
            <w:pPr>
              <w:pStyle w:val="TableParagraph"/>
              <w:spacing w:before="98"/>
              <w:ind w:left="104" w:right="75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38.03.</w:t>
            </w:r>
          </w:p>
          <w:p w14:paraId="45DF1F70" w14:textId="77777777" w:rsidR="00D60824" w:rsidRPr="00075BEC" w:rsidRDefault="00C40C8F">
            <w:pPr>
              <w:pStyle w:val="TableParagraph"/>
              <w:spacing w:before="3"/>
              <w:ind w:left="101" w:right="75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1BC5E5E7" w14:textId="77777777" w:rsidR="00D60824" w:rsidRPr="00075BEC" w:rsidRDefault="00C40C8F">
            <w:pPr>
              <w:pStyle w:val="TableParagraph"/>
              <w:spacing w:before="99"/>
              <w:ind w:left="119"/>
              <w:jc w:val="left"/>
              <w:rPr>
                <w:rFonts w:ascii="Times New Roman" w:hAnsi="Times New Roman"/>
                <w:b/>
                <w:sz w:val="18"/>
              </w:rPr>
            </w:pPr>
            <w:r w:rsidRPr="00075BEC">
              <w:rPr>
                <w:rFonts w:ascii="Times New Roman" w:hAnsi="Times New Roman"/>
                <w:b/>
                <w:color w:val="333333"/>
                <w:sz w:val="18"/>
              </w:rPr>
              <w:t>«Экономика»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12119D12" w14:textId="77777777" w:rsidR="00D60824" w:rsidRPr="00075BEC" w:rsidRDefault="00D608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48C38053" w14:textId="77777777" w:rsidR="00D60824" w:rsidRPr="00075BEC" w:rsidRDefault="00075BEC">
            <w:pPr>
              <w:pStyle w:val="TableParagraph"/>
              <w:spacing w:before="98"/>
              <w:ind w:right="335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333333"/>
                <w:sz w:val="16"/>
              </w:rPr>
              <w:t>7</w:t>
            </w:r>
            <w:r w:rsidR="00C40C8F" w:rsidRPr="00075BEC">
              <w:rPr>
                <w:rFonts w:ascii="Microsoft Sans Serif" w:hAnsi="Microsoft Sans Serif"/>
                <w:color w:val="333333"/>
                <w:spacing w:val="3"/>
                <w:sz w:val="16"/>
              </w:rPr>
              <w:t xml:space="preserve"> </w:t>
            </w:r>
            <w:r w:rsidR="00C40C8F" w:rsidRPr="00075BEC">
              <w:rPr>
                <w:rFonts w:ascii="Microsoft Sans Serif" w:hAnsi="Microsoft Sans Serif"/>
                <w:color w:val="333333"/>
                <w:sz w:val="16"/>
              </w:rPr>
              <w:t>чел.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0F1EC041" w14:textId="146D1907" w:rsidR="00D60824" w:rsidRPr="00075BEC" w:rsidRDefault="00B13EEC">
            <w:pPr>
              <w:pStyle w:val="TableParagraph"/>
              <w:spacing w:before="98"/>
              <w:ind w:left="135" w:righ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333333"/>
                <w:sz w:val="16"/>
              </w:rPr>
              <w:t>35</w:t>
            </w:r>
            <w:r w:rsidR="00C40C8F" w:rsidRPr="00075BEC">
              <w:rPr>
                <w:rFonts w:ascii="Microsoft Sans Serif" w:hAnsi="Microsoft Sans Serif"/>
                <w:color w:val="333333"/>
                <w:spacing w:val="2"/>
                <w:sz w:val="16"/>
              </w:rPr>
              <w:t xml:space="preserve"> </w:t>
            </w:r>
            <w:r w:rsidR="00C40C8F" w:rsidRPr="00075BEC">
              <w:rPr>
                <w:rFonts w:ascii="Microsoft Sans Serif" w:hAnsi="Microsoft Sans Serif"/>
                <w:color w:val="333333"/>
                <w:sz w:val="16"/>
              </w:rPr>
              <w:t>чел.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29C237C2" w14:textId="4FFC51FE" w:rsidR="00D60824" w:rsidRPr="00075BEC" w:rsidRDefault="00B13EEC">
            <w:pPr>
              <w:pStyle w:val="TableParagraph"/>
              <w:spacing w:before="98"/>
              <w:ind w:left="737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333333"/>
                <w:sz w:val="16"/>
              </w:rPr>
              <w:t>5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1AE1E585" w14:textId="3942480B" w:rsidR="00D60824" w:rsidRPr="00075BEC" w:rsidRDefault="00B13EEC">
            <w:pPr>
              <w:pStyle w:val="TableParagraph"/>
              <w:spacing w:before="98"/>
              <w:ind w:left="75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333333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672EE333" w14:textId="77777777" w:rsidR="00D60824" w:rsidRPr="00075BEC" w:rsidRDefault="00C40C8F">
            <w:pPr>
              <w:pStyle w:val="TableParagraph"/>
              <w:spacing w:before="98"/>
              <w:ind w:left="610"/>
              <w:jc w:val="left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0CCF0B19" w14:textId="77777777" w:rsidR="00D60824" w:rsidRPr="00075BEC" w:rsidRDefault="00C40C8F">
            <w:pPr>
              <w:pStyle w:val="TableParagraph"/>
              <w:spacing w:before="98"/>
              <w:ind w:left="899"/>
              <w:jc w:val="left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-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EEB"/>
          </w:tcPr>
          <w:p w14:paraId="7DE98350" w14:textId="77777777" w:rsidR="00D60824" w:rsidRPr="00075BEC" w:rsidRDefault="00075BEC">
            <w:pPr>
              <w:pStyle w:val="TableParagraph"/>
              <w:spacing w:before="98"/>
              <w:ind w:left="304" w:right="266"/>
              <w:rPr>
                <w:rFonts w:ascii="Microsoft Sans Serif" w:hAnsi="Microsoft Sans Serif"/>
                <w:sz w:val="16"/>
              </w:rPr>
            </w:pPr>
            <w:r w:rsidRPr="00075BEC">
              <w:rPr>
                <w:rFonts w:ascii="Microsoft Sans Serif" w:hAnsi="Microsoft Sans Serif"/>
                <w:color w:val="333333"/>
                <w:sz w:val="16"/>
              </w:rPr>
              <w:t>-</w:t>
            </w:r>
          </w:p>
        </w:tc>
      </w:tr>
      <w:tr w:rsidR="00D60824" w14:paraId="3FE3DF13" w14:textId="77777777">
        <w:trPr>
          <w:trHeight w:val="630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26D65151" w14:textId="77777777" w:rsidR="00D60824" w:rsidRPr="00075BEC" w:rsidRDefault="00C40C8F">
            <w:pPr>
              <w:pStyle w:val="TableParagraph"/>
              <w:spacing w:before="104"/>
              <w:ind w:left="104" w:right="75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40.03.</w:t>
            </w:r>
          </w:p>
          <w:p w14:paraId="06FA4B53" w14:textId="77777777" w:rsidR="00D60824" w:rsidRPr="00075BEC" w:rsidRDefault="00C40C8F">
            <w:pPr>
              <w:pStyle w:val="TableParagraph"/>
              <w:spacing w:before="1"/>
              <w:ind w:left="101" w:right="75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4B2870CA" w14:textId="77777777" w:rsidR="00D60824" w:rsidRPr="00075BEC" w:rsidRDefault="00C40C8F">
            <w:pPr>
              <w:pStyle w:val="TableParagraph"/>
              <w:spacing w:before="105"/>
              <w:ind w:left="510" w:right="99" w:hanging="375"/>
              <w:jc w:val="left"/>
              <w:rPr>
                <w:rFonts w:ascii="Times New Roman" w:hAnsi="Times New Roman"/>
                <w:b/>
                <w:sz w:val="18"/>
              </w:rPr>
            </w:pPr>
            <w:r w:rsidRPr="00075BEC">
              <w:rPr>
                <w:rFonts w:ascii="Times New Roman" w:hAnsi="Times New Roman"/>
                <w:b/>
                <w:color w:val="333333"/>
                <w:spacing w:val="-1"/>
                <w:sz w:val="18"/>
              </w:rPr>
              <w:t>«</w:t>
            </w:r>
            <w:proofErr w:type="spellStart"/>
            <w:r w:rsidRPr="00075BEC">
              <w:rPr>
                <w:rFonts w:ascii="Times New Roman" w:hAnsi="Times New Roman"/>
                <w:b/>
                <w:color w:val="333333"/>
                <w:spacing w:val="-1"/>
                <w:sz w:val="18"/>
              </w:rPr>
              <w:t>Юриспруден</w:t>
            </w:r>
            <w:proofErr w:type="spellEnd"/>
            <w:r w:rsidRPr="00075BEC">
              <w:rPr>
                <w:rFonts w:ascii="Times New Roman" w:hAnsi="Times New Roman"/>
                <w:b/>
                <w:color w:val="333333"/>
                <w:spacing w:val="-42"/>
                <w:sz w:val="18"/>
              </w:rPr>
              <w:t xml:space="preserve"> </w:t>
            </w:r>
            <w:proofErr w:type="spellStart"/>
            <w:r w:rsidRPr="00075BEC">
              <w:rPr>
                <w:rFonts w:ascii="Times New Roman" w:hAnsi="Times New Roman"/>
                <w:b/>
                <w:color w:val="333333"/>
                <w:sz w:val="18"/>
              </w:rPr>
              <w:t>ция</w:t>
            </w:r>
            <w:proofErr w:type="spellEnd"/>
            <w:r w:rsidRPr="00075BEC">
              <w:rPr>
                <w:rFonts w:ascii="Times New Roman" w:hAnsi="Times New Roman"/>
                <w:b/>
                <w:color w:val="333333"/>
                <w:sz w:val="18"/>
              </w:rPr>
              <w:t>»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697BD3B7" w14:textId="77777777" w:rsidR="00D60824" w:rsidRPr="00075BEC" w:rsidRDefault="00D608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4E76079E" w14:textId="1C132A99" w:rsidR="00D60824" w:rsidRPr="00075BEC" w:rsidRDefault="00075BEC">
            <w:pPr>
              <w:pStyle w:val="TableParagraph"/>
              <w:spacing w:before="104"/>
              <w:ind w:right="314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333333"/>
                <w:sz w:val="16"/>
              </w:rPr>
              <w:t>1</w:t>
            </w:r>
            <w:r w:rsidR="00B13EEC">
              <w:rPr>
                <w:rFonts w:ascii="Microsoft Sans Serif" w:hAnsi="Microsoft Sans Serif"/>
                <w:color w:val="333333"/>
                <w:sz w:val="16"/>
              </w:rPr>
              <w:t>4</w:t>
            </w:r>
            <w:r w:rsidR="00C40C8F" w:rsidRPr="00075BEC">
              <w:rPr>
                <w:rFonts w:ascii="Microsoft Sans Serif" w:hAnsi="Microsoft Sans Serif"/>
                <w:color w:val="333333"/>
                <w:spacing w:val="6"/>
                <w:sz w:val="16"/>
              </w:rPr>
              <w:t xml:space="preserve"> </w:t>
            </w:r>
            <w:r w:rsidR="00C40C8F" w:rsidRPr="00075BEC">
              <w:rPr>
                <w:rFonts w:ascii="Microsoft Sans Serif" w:hAnsi="Microsoft Sans Serif"/>
                <w:color w:val="333333"/>
                <w:sz w:val="16"/>
              </w:rPr>
              <w:t>чел.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210F2712" w14:textId="0CC00A17" w:rsidR="00D60824" w:rsidRPr="00075BEC" w:rsidRDefault="00B13EEC">
            <w:pPr>
              <w:pStyle w:val="TableParagraph"/>
              <w:spacing w:before="104"/>
              <w:ind w:left="135" w:righ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333333"/>
                <w:sz w:val="16"/>
              </w:rPr>
              <w:t>98</w:t>
            </w:r>
            <w:r w:rsidR="00C40C8F" w:rsidRPr="00075BEC">
              <w:rPr>
                <w:rFonts w:ascii="Microsoft Sans Serif" w:hAnsi="Microsoft Sans Serif"/>
                <w:color w:val="333333"/>
                <w:spacing w:val="2"/>
                <w:sz w:val="16"/>
              </w:rPr>
              <w:t xml:space="preserve"> </w:t>
            </w:r>
            <w:r w:rsidR="00C40C8F" w:rsidRPr="00075BEC">
              <w:rPr>
                <w:rFonts w:ascii="Microsoft Sans Serif" w:hAnsi="Microsoft Sans Serif"/>
                <w:color w:val="333333"/>
                <w:sz w:val="16"/>
              </w:rPr>
              <w:t>чел.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5D5A9BE1" w14:textId="0E828D3B" w:rsidR="00D60824" w:rsidRPr="00075BEC" w:rsidRDefault="00B13EEC">
            <w:pPr>
              <w:pStyle w:val="TableParagraph"/>
              <w:spacing w:before="104"/>
              <w:ind w:left="737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333333"/>
                <w:sz w:val="16"/>
              </w:rPr>
              <w:t>9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781AE55F" w14:textId="19BA3722" w:rsidR="00D60824" w:rsidRPr="00075BEC" w:rsidRDefault="00B13EEC">
            <w:pPr>
              <w:pStyle w:val="TableParagraph"/>
              <w:spacing w:before="104"/>
              <w:ind w:left="75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333333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3ADE5729" w14:textId="77777777" w:rsidR="00D60824" w:rsidRPr="00075BEC" w:rsidRDefault="00C40C8F">
            <w:pPr>
              <w:pStyle w:val="TableParagraph"/>
              <w:spacing w:before="104"/>
              <w:ind w:left="610"/>
              <w:jc w:val="left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7EC29E3A" w14:textId="77777777" w:rsidR="00D60824" w:rsidRPr="00075BEC" w:rsidRDefault="00C40C8F">
            <w:pPr>
              <w:pStyle w:val="TableParagraph"/>
              <w:spacing w:before="104"/>
              <w:ind w:left="899"/>
              <w:jc w:val="left"/>
              <w:rPr>
                <w:rFonts w:ascii="Microsoft Sans Serif"/>
                <w:sz w:val="16"/>
              </w:rPr>
            </w:pPr>
            <w:r w:rsidRPr="00075BEC">
              <w:rPr>
                <w:rFonts w:ascii="Microsoft Sans Serif"/>
                <w:color w:val="333333"/>
                <w:sz w:val="16"/>
              </w:rPr>
              <w:t>-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8F8F8"/>
          </w:tcPr>
          <w:p w14:paraId="0B3D0B36" w14:textId="77777777" w:rsidR="00D60824" w:rsidRPr="00075BEC" w:rsidRDefault="00075BEC">
            <w:pPr>
              <w:pStyle w:val="TableParagraph"/>
              <w:spacing w:before="104"/>
              <w:ind w:left="305" w:right="266"/>
              <w:rPr>
                <w:rFonts w:ascii="Microsoft Sans Serif" w:hAnsi="Microsoft Sans Serif"/>
                <w:sz w:val="16"/>
              </w:rPr>
            </w:pPr>
            <w:r w:rsidRPr="00075BEC">
              <w:rPr>
                <w:rFonts w:ascii="Microsoft Sans Serif" w:hAnsi="Microsoft Sans Serif"/>
                <w:color w:val="333333"/>
                <w:sz w:val="16"/>
              </w:rPr>
              <w:t>-</w:t>
            </w:r>
          </w:p>
        </w:tc>
      </w:tr>
    </w:tbl>
    <w:p w14:paraId="23F1A82E" w14:textId="77777777" w:rsidR="00C40C8F" w:rsidRDefault="00C40C8F"/>
    <w:sectPr w:rsidR="00C40C8F">
      <w:type w:val="continuous"/>
      <w:pgSz w:w="16840" w:h="11910" w:orient="landscape"/>
      <w:pgMar w:top="11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24"/>
    <w:rsid w:val="00075BEC"/>
    <w:rsid w:val="00B13EEC"/>
    <w:rsid w:val="00B976DC"/>
    <w:rsid w:val="00C40C8F"/>
    <w:rsid w:val="00D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A6D8"/>
  <w15:docId w15:val="{8CBCDCDB-D204-4DEE-90C7-BF7E7CA1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2026-03-30T12:02:00Z</dcterms:created>
  <dcterms:modified xsi:type="dcterms:W3CDTF">2026-03-30T12:02:00Z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2023-05-28T00:00:00Z</vt:filetime>
  </property>
</Properties>
</file>